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6FA" w:rsidRPr="002D4643" w:rsidRDefault="00F026FA" w:rsidP="008F1233">
      <w:pPr>
        <w:widowControl/>
        <w:spacing w:line="360" w:lineRule="atLeast"/>
        <w:jc w:val="center"/>
        <w:outlineLvl w:val="0"/>
        <w:rPr>
          <w:rFonts w:ascii="仿宋" w:eastAsia="仿宋" w:hAnsi="仿宋" w:cs="宋体"/>
          <w:b/>
          <w:kern w:val="36"/>
          <w:sz w:val="36"/>
          <w:szCs w:val="28"/>
        </w:rPr>
      </w:pPr>
      <w:r w:rsidRPr="008F1233">
        <w:rPr>
          <w:rFonts w:ascii="仿宋" w:eastAsia="仿宋" w:hAnsi="仿宋" w:cs="宋体" w:hint="eastAsia"/>
          <w:b/>
          <w:kern w:val="36"/>
          <w:sz w:val="36"/>
          <w:szCs w:val="28"/>
        </w:rPr>
        <w:t>转发</w:t>
      </w:r>
      <w:r w:rsidR="00A16685" w:rsidRPr="00773E0E">
        <w:rPr>
          <w:rFonts w:ascii="仿宋" w:eastAsia="仿宋" w:hAnsi="仿宋" w:cs="宋体" w:hint="eastAsia"/>
          <w:b/>
          <w:kern w:val="36"/>
          <w:sz w:val="36"/>
          <w:szCs w:val="28"/>
        </w:rPr>
        <w:t>国家自然科学基金委员会</w:t>
      </w:r>
      <w:r w:rsidR="00A16685">
        <w:rPr>
          <w:rFonts w:ascii="仿宋" w:eastAsia="仿宋" w:hAnsi="仿宋" w:cs="宋体" w:hint="eastAsia"/>
          <w:b/>
          <w:kern w:val="36"/>
          <w:sz w:val="36"/>
          <w:szCs w:val="28"/>
        </w:rPr>
        <w:t>关于</w:t>
      </w:r>
      <w:r w:rsidR="00AA531C" w:rsidRPr="00F1378E">
        <w:rPr>
          <w:rFonts w:ascii="仿宋" w:eastAsia="仿宋" w:hAnsi="仿宋" w:cs="宋体" w:hint="eastAsia"/>
          <w:b/>
          <w:kern w:val="36"/>
          <w:sz w:val="36"/>
          <w:szCs w:val="28"/>
        </w:rPr>
        <w:t>2017年度国家自然科学基金委员会与美国国家科学基金会 “食品、能源、水”系统关联合作网络项目指南</w:t>
      </w:r>
    </w:p>
    <w:p w:rsidR="00F026FA" w:rsidRPr="006633CA" w:rsidRDefault="00F026FA" w:rsidP="00F026FA">
      <w:pPr>
        <w:spacing w:line="560" w:lineRule="exact"/>
        <w:rPr>
          <w:rFonts w:ascii="仿宋" w:eastAsia="仿宋" w:hAnsi="仿宋" w:cs="宋体"/>
          <w:kern w:val="36"/>
          <w:sz w:val="28"/>
          <w:szCs w:val="28"/>
        </w:rPr>
      </w:pPr>
    </w:p>
    <w:p w:rsidR="00F026FA" w:rsidRPr="0020599A" w:rsidRDefault="00F026FA" w:rsidP="00F026FA">
      <w:pPr>
        <w:widowControl/>
        <w:shd w:val="clear" w:color="auto" w:fill="FFFFFF"/>
        <w:spacing w:line="560" w:lineRule="exact"/>
        <w:rPr>
          <w:rFonts w:ascii="仿宋" w:eastAsia="仿宋" w:hAnsi="仿宋" w:cs="宋体"/>
          <w:color w:val="000000"/>
          <w:kern w:val="0"/>
          <w:sz w:val="28"/>
          <w:szCs w:val="28"/>
        </w:rPr>
      </w:pPr>
      <w:r w:rsidRPr="0020599A">
        <w:rPr>
          <w:rFonts w:ascii="仿宋" w:eastAsia="仿宋" w:hAnsi="仿宋" w:cs="宋体" w:hint="eastAsia"/>
          <w:color w:val="000000"/>
          <w:kern w:val="0"/>
          <w:sz w:val="28"/>
          <w:szCs w:val="28"/>
        </w:rPr>
        <w:t>各有关单位</w:t>
      </w:r>
      <w:r>
        <w:rPr>
          <w:rFonts w:ascii="仿宋" w:eastAsia="仿宋" w:hAnsi="仿宋" w:cs="宋体" w:hint="eastAsia"/>
          <w:color w:val="000000"/>
          <w:kern w:val="0"/>
          <w:sz w:val="28"/>
          <w:szCs w:val="28"/>
        </w:rPr>
        <w:t>及项目申请人</w:t>
      </w:r>
      <w:r w:rsidRPr="0020599A">
        <w:rPr>
          <w:rFonts w:ascii="仿宋" w:eastAsia="仿宋" w:hAnsi="仿宋" w:cs="宋体" w:hint="eastAsia"/>
          <w:color w:val="000000"/>
          <w:kern w:val="0"/>
          <w:sz w:val="28"/>
          <w:szCs w:val="28"/>
        </w:rPr>
        <w:t>：</w:t>
      </w:r>
    </w:p>
    <w:p w:rsidR="00F026FA" w:rsidRPr="0020599A" w:rsidRDefault="00F026FA" w:rsidP="008F1233">
      <w:pPr>
        <w:widowControl/>
        <w:spacing w:line="360" w:lineRule="atLeast"/>
        <w:ind w:firstLineChars="200" w:firstLine="560"/>
        <w:outlineLvl w:val="0"/>
        <w:rPr>
          <w:rFonts w:ascii="仿宋" w:eastAsia="仿宋" w:hAnsi="仿宋" w:cs="宋体"/>
          <w:color w:val="000000"/>
          <w:kern w:val="0"/>
          <w:sz w:val="28"/>
          <w:szCs w:val="28"/>
        </w:rPr>
      </w:pPr>
      <w:r w:rsidRPr="0020599A">
        <w:rPr>
          <w:rFonts w:ascii="仿宋" w:eastAsia="仿宋" w:hAnsi="仿宋" w:cs="宋体" w:hint="eastAsia"/>
          <w:color w:val="000000"/>
          <w:kern w:val="0"/>
          <w:sz w:val="28"/>
          <w:szCs w:val="28"/>
        </w:rPr>
        <w:t>国家基金委日前发布了《</w:t>
      </w:r>
      <w:r w:rsidR="00AA531C" w:rsidRPr="00F1378E">
        <w:rPr>
          <w:rFonts w:ascii="仿宋" w:eastAsia="仿宋" w:hAnsi="仿宋" w:cs="宋体" w:hint="eastAsia"/>
          <w:color w:val="000000"/>
          <w:kern w:val="0"/>
          <w:sz w:val="28"/>
          <w:szCs w:val="28"/>
        </w:rPr>
        <w:t>2017年度国家自然科学基金委员会与美国国家科学基金会 “食品、能源、水”系统关联合作网络项目指南</w:t>
      </w:r>
      <w:r w:rsidRPr="0020599A">
        <w:rPr>
          <w:rFonts w:ascii="仿宋" w:eastAsia="仿宋" w:hAnsi="仿宋" w:cs="宋体" w:hint="eastAsia"/>
          <w:color w:val="000000"/>
          <w:kern w:val="0"/>
          <w:sz w:val="28"/>
          <w:szCs w:val="28"/>
        </w:rPr>
        <w:t>》，</w:t>
      </w:r>
      <w:r w:rsidRPr="007317F3">
        <w:rPr>
          <w:rFonts w:ascii="仿宋" w:eastAsia="仿宋" w:hAnsi="仿宋" w:cs="宋体" w:hint="eastAsia"/>
          <w:color w:val="000000"/>
          <w:kern w:val="0"/>
          <w:sz w:val="28"/>
          <w:szCs w:val="28"/>
        </w:rPr>
        <w:t>请有关单位科研管理部门或科研秘书认真组织符合条件的人员申请</w:t>
      </w:r>
      <w:r w:rsidRPr="0020599A">
        <w:rPr>
          <w:rFonts w:ascii="仿宋" w:eastAsia="仿宋" w:hAnsi="仿宋" w:cs="宋体" w:hint="eastAsia"/>
          <w:color w:val="000000"/>
          <w:kern w:val="0"/>
          <w:sz w:val="28"/>
          <w:szCs w:val="28"/>
        </w:rPr>
        <w:t>。有意申请该项目的</w:t>
      </w:r>
      <w:r>
        <w:rPr>
          <w:rFonts w:ascii="仿宋" w:eastAsia="仿宋" w:hAnsi="仿宋" w:cs="宋体" w:hint="eastAsia"/>
          <w:color w:val="000000"/>
          <w:kern w:val="0"/>
          <w:sz w:val="28"/>
          <w:szCs w:val="28"/>
        </w:rPr>
        <w:t>申请人</w:t>
      </w:r>
      <w:r w:rsidRPr="0020599A">
        <w:rPr>
          <w:rFonts w:ascii="仿宋" w:eastAsia="仿宋" w:hAnsi="仿宋" w:cs="宋体" w:hint="eastAsia"/>
          <w:color w:val="000000"/>
          <w:kern w:val="0"/>
          <w:sz w:val="28"/>
          <w:szCs w:val="28"/>
        </w:rPr>
        <w:t>请在</w:t>
      </w:r>
      <w:r w:rsidRPr="00DF7350">
        <w:rPr>
          <w:rFonts w:ascii="仿宋" w:eastAsia="仿宋" w:hAnsi="仿宋" w:cs="宋体" w:hint="eastAsia"/>
          <w:b/>
          <w:color w:val="000000"/>
          <w:kern w:val="0"/>
          <w:sz w:val="28"/>
          <w:szCs w:val="28"/>
          <w:u w:val="single"/>
        </w:rPr>
        <w:t>201</w:t>
      </w:r>
      <w:r w:rsidR="00AA1738">
        <w:rPr>
          <w:rFonts w:ascii="仿宋" w:eastAsia="仿宋" w:hAnsi="仿宋" w:cs="宋体"/>
          <w:b/>
          <w:color w:val="000000"/>
          <w:kern w:val="0"/>
          <w:sz w:val="28"/>
          <w:szCs w:val="28"/>
          <w:u w:val="single"/>
        </w:rPr>
        <w:t>7</w:t>
      </w:r>
      <w:r w:rsidRPr="00DF7350">
        <w:rPr>
          <w:rFonts w:ascii="仿宋" w:eastAsia="仿宋" w:hAnsi="仿宋" w:cs="宋体" w:hint="eastAsia"/>
          <w:b/>
          <w:color w:val="000000"/>
          <w:kern w:val="0"/>
          <w:sz w:val="28"/>
          <w:szCs w:val="28"/>
          <w:u w:val="single"/>
        </w:rPr>
        <w:t>年</w:t>
      </w:r>
      <w:r w:rsidR="008F19BA">
        <w:rPr>
          <w:rFonts w:ascii="仿宋" w:eastAsia="仿宋" w:hAnsi="仿宋" w:cs="宋体" w:hint="eastAsia"/>
          <w:b/>
          <w:color w:val="000000"/>
          <w:kern w:val="0"/>
          <w:sz w:val="28"/>
          <w:szCs w:val="28"/>
          <w:u w:val="single"/>
        </w:rPr>
        <w:t>4</w:t>
      </w:r>
      <w:r w:rsidRPr="00DF7350">
        <w:rPr>
          <w:rFonts w:ascii="仿宋" w:eastAsia="仿宋" w:hAnsi="仿宋" w:cs="宋体" w:hint="eastAsia"/>
          <w:b/>
          <w:color w:val="000000"/>
          <w:kern w:val="0"/>
          <w:sz w:val="28"/>
          <w:szCs w:val="28"/>
          <w:u w:val="single"/>
        </w:rPr>
        <w:t>月</w:t>
      </w:r>
      <w:r w:rsidR="008F19BA">
        <w:rPr>
          <w:rFonts w:ascii="仿宋" w:eastAsia="仿宋" w:hAnsi="仿宋" w:cs="宋体" w:hint="eastAsia"/>
          <w:b/>
          <w:color w:val="000000"/>
          <w:kern w:val="0"/>
          <w:sz w:val="28"/>
          <w:szCs w:val="28"/>
          <w:u w:val="single"/>
        </w:rPr>
        <w:t>17</w:t>
      </w:r>
      <w:r w:rsidRPr="00DF7350">
        <w:rPr>
          <w:rFonts w:ascii="仿宋" w:eastAsia="仿宋" w:hAnsi="仿宋" w:cs="宋体" w:hint="eastAsia"/>
          <w:b/>
          <w:color w:val="000000"/>
          <w:kern w:val="0"/>
          <w:sz w:val="28"/>
          <w:szCs w:val="28"/>
          <w:u w:val="single"/>
        </w:rPr>
        <w:t>日前</w:t>
      </w:r>
      <w:r w:rsidRPr="0020599A">
        <w:rPr>
          <w:rFonts w:ascii="仿宋" w:eastAsia="仿宋" w:hAnsi="仿宋" w:cs="宋体" w:hint="eastAsia"/>
          <w:color w:val="000000"/>
          <w:kern w:val="0"/>
          <w:sz w:val="28"/>
          <w:szCs w:val="28"/>
        </w:rPr>
        <w:t>把申报意愿通过email</w:t>
      </w:r>
      <w:r>
        <w:rPr>
          <w:rFonts w:ascii="仿宋" w:eastAsia="仿宋" w:hAnsi="仿宋" w:cs="宋体" w:hint="eastAsia"/>
          <w:color w:val="000000"/>
          <w:kern w:val="0"/>
          <w:sz w:val="28"/>
          <w:szCs w:val="28"/>
        </w:rPr>
        <w:t>告知科研院联系人</w:t>
      </w:r>
      <w:r w:rsidRPr="0020599A">
        <w:rPr>
          <w:rFonts w:ascii="仿宋" w:eastAsia="仿宋" w:hAnsi="仿宋" w:cs="宋体" w:hint="eastAsia"/>
          <w:color w:val="000000"/>
          <w:kern w:val="0"/>
          <w:sz w:val="28"/>
          <w:szCs w:val="28"/>
        </w:rPr>
        <w:t>。</w:t>
      </w:r>
      <w:r w:rsidRPr="006633CA">
        <w:rPr>
          <w:rFonts w:ascii="仿宋" w:eastAsia="仿宋" w:hAnsi="仿宋" w:cs="宋体" w:hint="eastAsia"/>
          <w:color w:val="000000"/>
          <w:kern w:val="0"/>
          <w:sz w:val="28"/>
          <w:szCs w:val="28"/>
        </w:rPr>
        <w:t>ISIS系统提交</w:t>
      </w:r>
      <w:r>
        <w:rPr>
          <w:rFonts w:ascii="仿宋" w:eastAsia="仿宋" w:hAnsi="仿宋" w:cs="宋体" w:hint="eastAsia"/>
          <w:color w:val="000000"/>
          <w:kern w:val="0"/>
          <w:sz w:val="28"/>
          <w:szCs w:val="28"/>
        </w:rPr>
        <w:t>申请书</w:t>
      </w:r>
      <w:r w:rsidRPr="0020599A">
        <w:rPr>
          <w:rFonts w:ascii="仿宋" w:eastAsia="仿宋" w:hAnsi="仿宋" w:cs="宋体" w:hint="eastAsia"/>
          <w:color w:val="000000"/>
          <w:kern w:val="0"/>
          <w:sz w:val="28"/>
          <w:szCs w:val="28"/>
        </w:rPr>
        <w:t>电子版的校内截止时间为</w:t>
      </w:r>
      <w:r w:rsidRPr="00DF7350">
        <w:rPr>
          <w:rFonts w:ascii="仿宋" w:eastAsia="仿宋" w:hAnsi="仿宋" w:cs="宋体" w:hint="eastAsia"/>
          <w:b/>
          <w:color w:val="000000"/>
          <w:kern w:val="0"/>
          <w:sz w:val="28"/>
          <w:szCs w:val="28"/>
          <w:u w:val="single"/>
        </w:rPr>
        <w:t>201</w:t>
      </w:r>
      <w:r w:rsidR="00B8240B">
        <w:rPr>
          <w:rFonts w:ascii="仿宋" w:eastAsia="仿宋" w:hAnsi="仿宋" w:cs="宋体" w:hint="eastAsia"/>
          <w:b/>
          <w:color w:val="000000"/>
          <w:kern w:val="0"/>
          <w:sz w:val="28"/>
          <w:szCs w:val="28"/>
          <w:u w:val="single"/>
        </w:rPr>
        <w:t>7</w:t>
      </w:r>
      <w:r w:rsidRPr="00DF7350">
        <w:rPr>
          <w:rFonts w:ascii="仿宋" w:eastAsia="仿宋" w:hAnsi="仿宋" w:cs="宋体" w:hint="eastAsia"/>
          <w:b/>
          <w:color w:val="000000"/>
          <w:kern w:val="0"/>
          <w:sz w:val="28"/>
          <w:szCs w:val="28"/>
          <w:u w:val="single"/>
        </w:rPr>
        <w:t>年</w:t>
      </w:r>
      <w:r w:rsidR="002703D7">
        <w:rPr>
          <w:rFonts w:ascii="仿宋" w:eastAsia="仿宋" w:hAnsi="仿宋" w:cs="宋体" w:hint="eastAsia"/>
          <w:b/>
          <w:color w:val="000000"/>
          <w:kern w:val="0"/>
          <w:sz w:val="28"/>
          <w:szCs w:val="28"/>
          <w:u w:val="single"/>
        </w:rPr>
        <w:t>4</w:t>
      </w:r>
      <w:r w:rsidRPr="00DF7350">
        <w:rPr>
          <w:rFonts w:ascii="仿宋" w:eastAsia="仿宋" w:hAnsi="仿宋" w:cs="宋体" w:hint="eastAsia"/>
          <w:b/>
          <w:color w:val="000000"/>
          <w:kern w:val="0"/>
          <w:sz w:val="28"/>
          <w:szCs w:val="28"/>
          <w:u w:val="single"/>
        </w:rPr>
        <w:t>月</w:t>
      </w:r>
      <w:r w:rsidR="002703D7">
        <w:rPr>
          <w:rFonts w:ascii="仿宋" w:eastAsia="仿宋" w:hAnsi="仿宋" w:cs="宋体" w:hint="eastAsia"/>
          <w:b/>
          <w:color w:val="000000"/>
          <w:kern w:val="0"/>
          <w:sz w:val="28"/>
          <w:szCs w:val="28"/>
          <w:u w:val="single"/>
        </w:rPr>
        <w:t>26</w:t>
      </w:r>
      <w:r w:rsidRPr="00DF7350">
        <w:rPr>
          <w:rFonts w:ascii="仿宋" w:eastAsia="仿宋" w:hAnsi="仿宋" w:cs="宋体" w:hint="eastAsia"/>
          <w:b/>
          <w:color w:val="000000"/>
          <w:kern w:val="0"/>
          <w:sz w:val="28"/>
          <w:szCs w:val="28"/>
          <w:u w:val="single"/>
        </w:rPr>
        <w:t>日</w:t>
      </w:r>
      <w:r w:rsidRPr="0020599A">
        <w:rPr>
          <w:rFonts w:ascii="仿宋" w:eastAsia="仿宋" w:hAnsi="仿宋" w:cs="宋体" w:hint="eastAsia"/>
          <w:color w:val="000000"/>
          <w:kern w:val="0"/>
          <w:sz w:val="28"/>
          <w:szCs w:val="28"/>
        </w:rPr>
        <w:t>，</w:t>
      </w:r>
      <w:r w:rsidRPr="006633CA">
        <w:rPr>
          <w:rFonts w:ascii="仿宋" w:eastAsia="仿宋" w:hAnsi="仿宋" w:cs="宋体" w:hint="eastAsia"/>
          <w:color w:val="000000"/>
          <w:kern w:val="0"/>
          <w:sz w:val="28"/>
          <w:szCs w:val="28"/>
        </w:rPr>
        <w:t>待科研院审核通过后</w:t>
      </w:r>
      <w:r w:rsidRPr="0020599A">
        <w:rPr>
          <w:rFonts w:ascii="仿宋" w:eastAsia="仿宋" w:hAnsi="仿宋" w:cs="宋体" w:hint="eastAsia"/>
          <w:color w:val="000000"/>
          <w:kern w:val="0"/>
          <w:sz w:val="28"/>
          <w:szCs w:val="28"/>
        </w:rPr>
        <w:t>打印一式两份原件，签字后交科研院基础处。</w:t>
      </w:r>
    </w:p>
    <w:p w:rsidR="00F026FA" w:rsidRPr="0020599A" w:rsidRDefault="00F026FA" w:rsidP="00F026FA">
      <w:pPr>
        <w:widowControl/>
        <w:shd w:val="clear" w:color="auto" w:fill="FFFFFF"/>
        <w:spacing w:line="560" w:lineRule="exact"/>
        <w:ind w:firstLine="560"/>
        <w:rPr>
          <w:rFonts w:ascii="仿宋" w:eastAsia="仿宋" w:hAnsi="仿宋" w:cs="宋体"/>
          <w:color w:val="000000"/>
          <w:kern w:val="0"/>
          <w:sz w:val="28"/>
          <w:szCs w:val="28"/>
        </w:rPr>
      </w:pPr>
      <w:r w:rsidRPr="0020599A">
        <w:rPr>
          <w:rFonts w:ascii="仿宋" w:eastAsia="仿宋" w:hAnsi="仿宋" w:cs="宋体" w:hint="eastAsia"/>
          <w:color w:val="000000"/>
          <w:kern w:val="0"/>
          <w:sz w:val="28"/>
          <w:szCs w:val="28"/>
        </w:rPr>
        <w:t>联 系 人：</w:t>
      </w:r>
      <w:r w:rsidR="000A00F1">
        <w:rPr>
          <w:rFonts w:ascii="仿宋" w:eastAsia="仿宋" w:hAnsi="仿宋" w:cs="宋体" w:hint="eastAsia"/>
          <w:color w:val="000000"/>
          <w:kern w:val="0"/>
          <w:sz w:val="28"/>
          <w:szCs w:val="28"/>
        </w:rPr>
        <w:t>理工科：</w:t>
      </w:r>
      <w:r>
        <w:rPr>
          <w:rFonts w:ascii="仿宋" w:eastAsia="仿宋" w:hAnsi="仿宋" w:cs="宋体" w:hint="eastAsia"/>
          <w:color w:val="000000"/>
          <w:kern w:val="0"/>
          <w:sz w:val="28"/>
          <w:szCs w:val="28"/>
        </w:rPr>
        <w:t>范丹琳，</w:t>
      </w:r>
      <w:r w:rsidR="008C2560">
        <w:rPr>
          <w:rFonts w:ascii="仿宋" w:eastAsia="仿宋" w:hAnsi="仿宋" w:cs="宋体" w:hint="eastAsia"/>
          <w:color w:val="000000"/>
          <w:kern w:val="0"/>
          <w:sz w:val="28"/>
          <w:szCs w:val="28"/>
        </w:rPr>
        <w:t>王晓松</w:t>
      </w:r>
      <w:r>
        <w:rPr>
          <w:rFonts w:ascii="仿宋" w:eastAsia="仿宋" w:hAnsi="仿宋" w:cs="宋体" w:hint="eastAsia"/>
          <w:color w:val="000000"/>
          <w:kern w:val="0"/>
          <w:sz w:val="28"/>
          <w:szCs w:val="28"/>
        </w:rPr>
        <w:t>，8</w:t>
      </w:r>
      <w:r w:rsidRPr="0020599A">
        <w:rPr>
          <w:rFonts w:ascii="仿宋" w:eastAsia="仿宋" w:hAnsi="仿宋" w:cs="宋体" w:hint="eastAsia"/>
          <w:color w:val="000000"/>
          <w:kern w:val="0"/>
          <w:sz w:val="28"/>
          <w:szCs w:val="28"/>
        </w:rPr>
        <w:t>4111595</w:t>
      </w:r>
      <w:r w:rsidRPr="0020599A">
        <w:rPr>
          <w:rFonts w:ascii="宋体" w:eastAsia="宋体" w:hAnsi="宋体" w:cs="宋体" w:hint="eastAsia"/>
          <w:color w:val="000000"/>
          <w:kern w:val="0"/>
          <w:sz w:val="28"/>
          <w:szCs w:val="28"/>
        </w:rPr>
        <w:t> </w:t>
      </w:r>
    </w:p>
    <w:p w:rsidR="00F026FA" w:rsidRPr="0020599A" w:rsidRDefault="00F026FA" w:rsidP="00F026FA">
      <w:pPr>
        <w:widowControl/>
        <w:shd w:val="clear" w:color="auto" w:fill="FFFFFF"/>
        <w:spacing w:line="56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          </w:t>
      </w:r>
      <w:proofErr w:type="gramStart"/>
      <w:r w:rsidR="000A00F1">
        <w:rPr>
          <w:rFonts w:ascii="仿宋" w:eastAsia="仿宋" w:hAnsi="仿宋" w:cs="宋体" w:hint="eastAsia"/>
          <w:color w:val="000000"/>
          <w:kern w:val="0"/>
          <w:sz w:val="28"/>
          <w:szCs w:val="28"/>
        </w:rPr>
        <w:t>医</w:t>
      </w:r>
      <w:proofErr w:type="gramEnd"/>
      <w:r w:rsidR="000A00F1">
        <w:rPr>
          <w:rFonts w:ascii="仿宋" w:eastAsia="仿宋" w:hAnsi="仿宋" w:cs="宋体" w:hint="eastAsia"/>
          <w:color w:val="000000"/>
          <w:kern w:val="0"/>
          <w:sz w:val="28"/>
          <w:szCs w:val="28"/>
        </w:rPr>
        <w:t xml:space="preserve">  科：</w:t>
      </w:r>
      <w:r w:rsidR="008C2560">
        <w:rPr>
          <w:rFonts w:ascii="仿宋" w:eastAsia="仿宋" w:hAnsi="仿宋" w:cs="宋体" w:hint="eastAsia"/>
          <w:color w:val="000000"/>
          <w:kern w:val="0"/>
          <w:sz w:val="28"/>
          <w:szCs w:val="28"/>
        </w:rPr>
        <w:t>蔡南乔</w:t>
      </w:r>
      <w:r>
        <w:rPr>
          <w:rFonts w:ascii="仿宋" w:eastAsia="仿宋" w:hAnsi="仿宋" w:cs="宋体" w:hint="eastAsia"/>
          <w:color w:val="000000"/>
          <w:kern w:val="0"/>
          <w:sz w:val="28"/>
          <w:szCs w:val="28"/>
        </w:rPr>
        <w:t>，</w:t>
      </w:r>
      <w:r w:rsidR="009D1884">
        <w:rPr>
          <w:rFonts w:ascii="仿宋" w:eastAsia="仿宋" w:hAnsi="仿宋" w:cs="宋体" w:hint="eastAsia"/>
          <w:color w:val="000000"/>
          <w:kern w:val="0"/>
          <w:sz w:val="28"/>
          <w:szCs w:val="28"/>
        </w:rPr>
        <w:t>84115962</w:t>
      </w:r>
    </w:p>
    <w:p w:rsidR="00F026FA" w:rsidRDefault="00F026FA" w:rsidP="00F026FA">
      <w:pPr>
        <w:spacing w:line="560" w:lineRule="exact"/>
        <w:rPr>
          <w:rFonts w:ascii="仿宋" w:eastAsia="仿宋" w:hAnsi="仿宋" w:cs="宋体"/>
          <w:color w:val="000000"/>
          <w:kern w:val="0"/>
          <w:sz w:val="28"/>
          <w:szCs w:val="28"/>
          <w:shd w:val="clear" w:color="auto" w:fill="FFFFFF"/>
        </w:rPr>
      </w:pPr>
      <w:r w:rsidRPr="006633CA">
        <w:rPr>
          <w:rFonts w:ascii="宋体" w:eastAsia="宋体" w:hAnsi="宋体" w:cs="宋体" w:hint="eastAsia"/>
          <w:color w:val="000000"/>
          <w:kern w:val="0"/>
          <w:sz w:val="28"/>
          <w:szCs w:val="28"/>
          <w:shd w:val="clear" w:color="auto" w:fill="FFFFFF"/>
        </w:rPr>
        <w:t> </w:t>
      </w:r>
      <w:r>
        <w:rPr>
          <w:rFonts w:ascii="宋体" w:eastAsia="宋体" w:hAnsi="宋体" w:cs="宋体" w:hint="eastAsia"/>
          <w:color w:val="000000"/>
          <w:kern w:val="0"/>
          <w:sz w:val="28"/>
          <w:szCs w:val="28"/>
          <w:shd w:val="clear" w:color="auto" w:fill="FFFFFF"/>
        </w:rPr>
        <w:t xml:space="preserve">  </w:t>
      </w:r>
      <w:r w:rsidRPr="006633CA">
        <w:rPr>
          <w:rFonts w:ascii="仿宋" w:eastAsia="仿宋" w:hAnsi="仿宋" w:cs="宋体" w:hint="eastAsia"/>
          <w:color w:val="000000"/>
          <w:kern w:val="0"/>
          <w:sz w:val="28"/>
          <w:szCs w:val="28"/>
          <w:shd w:val="clear" w:color="auto" w:fill="FFFFFF"/>
        </w:rPr>
        <w:t>联系邮箱：</w:t>
      </w:r>
      <w:r w:rsidRPr="008A7C58">
        <w:rPr>
          <w:rFonts w:ascii="仿宋" w:eastAsia="仿宋" w:hAnsi="仿宋" w:cs="宋体" w:hint="eastAsia"/>
          <w:color w:val="000000"/>
          <w:kern w:val="0"/>
          <w:sz w:val="28"/>
          <w:szCs w:val="28"/>
          <w:shd w:val="clear" w:color="auto" w:fill="FFFFFF"/>
        </w:rPr>
        <w:t>fandl3@mail.sysu.edu.cn</w:t>
      </w:r>
    </w:p>
    <w:p w:rsidR="00F026FA" w:rsidRPr="008A7C58" w:rsidRDefault="00F026FA" w:rsidP="00F026FA">
      <w:pPr>
        <w:spacing w:line="560" w:lineRule="exact"/>
        <w:rPr>
          <w:rFonts w:ascii="仿宋" w:eastAsia="仿宋" w:hAnsi="仿宋" w:cs="宋体"/>
          <w:color w:val="000000"/>
          <w:kern w:val="0"/>
          <w:sz w:val="28"/>
          <w:szCs w:val="28"/>
          <w:shd w:val="clear" w:color="auto" w:fill="FFFFFF"/>
        </w:rPr>
      </w:pPr>
      <w:r>
        <w:rPr>
          <w:rFonts w:ascii="仿宋" w:eastAsia="仿宋" w:hAnsi="仿宋" w:cs="宋体" w:hint="eastAsia"/>
          <w:color w:val="000000"/>
          <w:kern w:val="0"/>
          <w:sz w:val="28"/>
          <w:szCs w:val="28"/>
          <w:shd w:val="clear" w:color="auto" w:fill="FFFFFF"/>
        </w:rPr>
        <w:t xml:space="preserve">              </w:t>
      </w:r>
      <w:r w:rsidR="00E91C39">
        <w:rPr>
          <w:rFonts w:ascii="仿宋" w:eastAsia="仿宋" w:hAnsi="仿宋" w:cs="宋体" w:hint="eastAsia"/>
          <w:color w:val="000000"/>
          <w:kern w:val="0"/>
          <w:sz w:val="28"/>
          <w:szCs w:val="28"/>
          <w:shd w:val="clear" w:color="auto" w:fill="FFFFFF"/>
        </w:rPr>
        <w:t>cainq3</w:t>
      </w:r>
      <w:r>
        <w:rPr>
          <w:rFonts w:ascii="仿宋" w:eastAsia="仿宋" w:hAnsi="仿宋" w:cs="宋体" w:hint="eastAsia"/>
          <w:color w:val="000000"/>
          <w:kern w:val="0"/>
          <w:sz w:val="28"/>
          <w:szCs w:val="28"/>
          <w:shd w:val="clear" w:color="auto" w:fill="FFFFFF"/>
        </w:rPr>
        <w:t>@mail.sysu.edu.cn</w:t>
      </w:r>
    </w:p>
    <w:p w:rsidR="00F026FA" w:rsidRPr="006633CA" w:rsidRDefault="00F026FA" w:rsidP="00F026FA">
      <w:pPr>
        <w:spacing w:line="560" w:lineRule="exact"/>
        <w:rPr>
          <w:rFonts w:ascii="仿宋" w:eastAsia="仿宋" w:hAnsi="仿宋"/>
          <w:sz w:val="28"/>
          <w:szCs w:val="28"/>
        </w:rPr>
      </w:pPr>
    </w:p>
    <w:p w:rsidR="00F026FA" w:rsidRPr="006633CA" w:rsidRDefault="00F026FA" w:rsidP="00F026FA">
      <w:pPr>
        <w:spacing w:line="560" w:lineRule="exact"/>
        <w:rPr>
          <w:rFonts w:ascii="仿宋" w:eastAsia="仿宋" w:hAnsi="仿宋"/>
          <w:sz w:val="28"/>
          <w:szCs w:val="28"/>
        </w:rPr>
      </w:pPr>
    </w:p>
    <w:p w:rsidR="00F026FA" w:rsidRPr="006633CA" w:rsidRDefault="00F026FA" w:rsidP="00F026FA">
      <w:pPr>
        <w:spacing w:line="560" w:lineRule="exact"/>
        <w:jc w:val="right"/>
        <w:rPr>
          <w:rFonts w:ascii="仿宋" w:eastAsia="仿宋" w:hAnsi="仿宋"/>
          <w:sz w:val="28"/>
          <w:szCs w:val="28"/>
        </w:rPr>
      </w:pPr>
      <w:r w:rsidRPr="006633CA">
        <w:rPr>
          <w:rFonts w:ascii="仿宋" w:eastAsia="仿宋" w:hAnsi="仿宋" w:hint="eastAsia"/>
          <w:sz w:val="28"/>
          <w:szCs w:val="28"/>
        </w:rPr>
        <w:t>科学研究院</w:t>
      </w:r>
    </w:p>
    <w:p w:rsidR="00F026FA" w:rsidRPr="006633CA" w:rsidRDefault="00F026FA" w:rsidP="00F026FA">
      <w:pPr>
        <w:spacing w:line="560" w:lineRule="exact"/>
        <w:jc w:val="right"/>
        <w:rPr>
          <w:rFonts w:ascii="仿宋" w:eastAsia="仿宋" w:hAnsi="仿宋"/>
          <w:sz w:val="28"/>
          <w:szCs w:val="28"/>
        </w:rPr>
      </w:pPr>
      <w:r w:rsidRPr="006633CA">
        <w:rPr>
          <w:rFonts w:ascii="仿宋" w:eastAsia="仿宋" w:hAnsi="仿宋" w:hint="eastAsia"/>
          <w:sz w:val="28"/>
          <w:szCs w:val="28"/>
        </w:rPr>
        <w:t>201</w:t>
      </w:r>
      <w:r w:rsidR="000942B7">
        <w:rPr>
          <w:rFonts w:ascii="仿宋" w:eastAsia="仿宋" w:hAnsi="仿宋" w:hint="eastAsia"/>
          <w:sz w:val="28"/>
          <w:szCs w:val="28"/>
        </w:rPr>
        <w:t>7</w:t>
      </w:r>
      <w:r w:rsidRPr="006633CA">
        <w:rPr>
          <w:rFonts w:ascii="仿宋" w:eastAsia="仿宋" w:hAnsi="仿宋" w:hint="eastAsia"/>
          <w:sz w:val="28"/>
          <w:szCs w:val="28"/>
        </w:rPr>
        <w:t>年</w:t>
      </w:r>
      <w:r w:rsidR="007B780D">
        <w:rPr>
          <w:rFonts w:ascii="仿宋" w:eastAsia="仿宋" w:hAnsi="仿宋" w:hint="eastAsia"/>
          <w:sz w:val="28"/>
          <w:szCs w:val="28"/>
        </w:rPr>
        <w:t>3</w:t>
      </w:r>
      <w:r w:rsidRPr="006633CA">
        <w:rPr>
          <w:rFonts w:ascii="仿宋" w:eastAsia="仿宋" w:hAnsi="仿宋" w:hint="eastAsia"/>
          <w:sz w:val="28"/>
          <w:szCs w:val="28"/>
        </w:rPr>
        <w:t>月</w:t>
      </w:r>
      <w:r w:rsidR="007B780D">
        <w:rPr>
          <w:rFonts w:ascii="仿宋" w:eastAsia="仿宋" w:hAnsi="仿宋" w:hint="eastAsia"/>
          <w:sz w:val="28"/>
          <w:szCs w:val="28"/>
        </w:rPr>
        <w:t>7</w:t>
      </w:r>
      <w:r w:rsidRPr="006633CA">
        <w:rPr>
          <w:rFonts w:ascii="仿宋" w:eastAsia="仿宋" w:hAnsi="仿宋" w:hint="eastAsia"/>
          <w:sz w:val="28"/>
          <w:szCs w:val="28"/>
        </w:rPr>
        <w:t>日</w:t>
      </w:r>
    </w:p>
    <w:p w:rsidR="00F026FA" w:rsidRPr="006633CA" w:rsidRDefault="00F026FA" w:rsidP="00F026FA">
      <w:pPr>
        <w:spacing w:line="560" w:lineRule="exact"/>
        <w:rPr>
          <w:rFonts w:ascii="仿宋" w:eastAsia="仿宋" w:hAnsi="仿宋"/>
          <w:sz w:val="28"/>
          <w:szCs w:val="28"/>
        </w:rPr>
      </w:pPr>
    </w:p>
    <w:p w:rsidR="000C7EBF" w:rsidRPr="000C7EBF" w:rsidRDefault="00F026FA" w:rsidP="000C7EBF">
      <w:pPr>
        <w:spacing w:line="560" w:lineRule="exact"/>
        <w:rPr>
          <w:rFonts w:ascii="宋体" w:eastAsia="宋体" w:hAnsi="宋体"/>
          <w:b/>
          <w:sz w:val="28"/>
          <w:szCs w:val="28"/>
        </w:rPr>
      </w:pPr>
      <w:r w:rsidRPr="000C7EBF">
        <w:rPr>
          <w:rFonts w:ascii="仿宋" w:eastAsia="仿宋" w:hAnsi="仿宋" w:cs="宋体" w:hint="eastAsia"/>
          <w:color w:val="000000"/>
          <w:kern w:val="0"/>
          <w:sz w:val="28"/>
          <w:szCs w:val="28"/>
        </w:rPr>
        <w:t>附件：</w:t>
      </w:r>
      <w:r w:rsidR="00AA531C" w:rsidRPr="00F1378E">
        <w:rPr>
          <w:rFonts w:ascii="仿宋" w:eastAsia="仿宋" w:hAnsi="仿宋" w:cs="宋体" w:hint="eastAsia"/>
          <w:color w:val="000000"/>
          <w:kern w:val="0"/>
          <w:sz w:val="28"/>
          <w:szCs w:val="28"/>
        </w:rPr>
        <w:t>2017年度国家自然科学基金委员会与美国国家科学基金会 “食品、能源、水”系统关联合作网络项目指南</w:t>
      </w:r>
    </w:p>
    <w:p w:rsidR="004C5D09" w:rsidRPr="004A5DD3" w:rsidRDefault="004C5D09" w:rsidP="004A5DD3">
      <w:pPr>
        <w:pStyle w:val="a6"/>
        <w:spacing w:before="0" w:after="0" w:line="560" w:lineRule="exact"/>
        <w:ind w:firstLineChars="200" w:firstLine="560"/>
        <w:jc w:val="both"/>
        <w:rPr>
          <w:rFonts w:ascii="仿宋" w:eastAsia="仿宋" w:hAnsi="仿宋" w:hint="eastAsia"/>
          <w:sz w:val="28"/>
          <w:szCs w:val="28"/>
        </w:rPr>
      </w:pPr>
      <w:r w:rsidRPr="004A5DD3">
        <w:rPr>
          <w:rFonts w:ascii="仿宋" w:eastAsia="仿宋" w:hAnsi="仿宋" w:hint="eastAsia"/>
          <w:sz w:val="28"/>
          <w:szCs w:val="28"/>
        </w:rPr>
        <w:lastRenderedPageBreak/>
        <w:t>根据国家自然科学基金委员会（NSFC）与美国国家科学基金会（NSF）达成的加强和增进在“食品、能源、水（FEW）”系统关联研究领域合作的共识，双方将于2017年共同征集和资助国际合作网络项目，鼓励中美两国科学家在“食品、能源、水（FEW）” 的系统关联研究领域开展合作交流活动。中美双方各由3-5家不同的单位组成国际合作网络，在共同研究兴趣的基础上建立稳定的合作网络，确立优势互补的合作研究领域和方向，加强两国在跨学科研究、人员及机构间的深层次交流。交流活动包括：以建立长期国际合作关系为目的的短期访问、设施共享、信息网络建设及相关学术研讨会的有关费用。</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b/>
          <w:bCs/>
          <w:sz w:val="28"/>
          <w:szCs w:val="28"/>
        </w:rPr>
        <w:t xml:space="preserve">　　一、项目说明</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（一） 项目名称：</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为便于项目管理部门辨识，申请人在填写中文项目名称时应使用“中美国际合作网络IRCN项目：*****”的格式（注：*****为申请人提出的具体合作交流题目）。双方合作者提交的英文项目名称须完全一致。</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（二） 项目科学目标：</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通过在中美间建立强</w:t>
      </w:r>
      <w:proofErr w:type="gramStart"/>
      <w:r w:rsidRPr="004A5DD3">
        <w:rPr>
          <w:rFonts w:ascii="仿宋" w:eastAsia="仿宋" w:hAnsi="仿宋" w:hint="eastAsia"/>
          <w:sz w:val="28"/>
          <w:szCs w:val="28"/>
        </w:rPr>
        <w:t>强</w:t>
      </w:r>
      <w:proofErr w:type="gramEnd"/>
      <w:r w:rsidRPr="004A5DD3">
        <w:rPr>
          <w:rFonts w:ascii="仿宋" w:eastAsia="仿宋" w:hAnsi="仿宋" w:hint="eastAsia"/>
          <w:sz w:val="28"/>
          <w:szCs w:val="28"/>
        </w:rPr>
        <w:t>联合、优势互补的合作团队网络，实现以下长远科学目标：</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1. 开展综合性实验研究，建立全面的食品、能源和水的社会-技术系统模型；</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2. 提高对食品、能源和</w:t>
      </w:r>
      <w:proofErr w:type="gramStart"/>
      <w:r w:rsidRPr="004A5DD3">
        <w:rPr>
          <w:rFonts w:ascii="仿宋" w:eastAsia="仿宋" w:hAnsi="仿宋" w:hint="eastAsia"/>
          <w:sz w:val="28"/>
          <w:szCs w:val="28"/>
        </w:rPr>
        <w:t>水相关</w:t>
      </w:r>
      <w:proofErr w:type="gramEnd"/>
      <w:r w:rsidRPr="004A5DD3">
        <w:rPr>
          <w:rFonts w:ascii="仿宋" w:eastAsia="仿宋" w:hAnsi="仿宋" w:hint="eastAsia"/>
          <w:sz w:val="28"/>
          <w:szCs w:val="28"/>
        </w:rPr>
        <w:t>资源的更安全有效使用的技术水平；</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3. 培养该领域下一代科研技术人才。</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（三）资助领域：</w:t>
      </w:r>
      <w:r w:rsidRPr="004A5DD3">
        <w:rPr>
          <w:rFonts w:ascii="仿宋" w:eastAsia="仿宋" w:hAnsi="仿宋" w:hint="eastAsia"/>
          <w:b/>
          <w:bCs/>
          <w:sz w:val="28"/>
          <w:szCs w:val="28"/>
        </w:rPr>
        <w:t xml:space="preserve"> </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lastRenderedPageBreak/>
        <w:t xml:space="preserve">　　本项目申请书可以包括以下任一或两个主题：</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1. 利用先进模型研究耦合的生物、非生物、工程和社会系统以及“食品、能源、水”系统各环节间的耦合和反馈机制，进一步提高对“食品、能源、水”系统的理解。项目可以利用多种系统分析和建模方法来研究“食品、能源、水”系统功能的动态变化。项目也可以结合来自于多种学科的模型方法，包括（但不仅限于）农业、行为、计算、文化、生态、经济、能源、工程、地理空间、水文、数学和社会等学科。</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2. 开发解决“食品、能源、水”系统面对的具体挑战并改善“食品、能源、水”系统韧性（resilience</w:t>
      </w:r>
      <w:bookmarkStart w:id="0" w:name="_GoBack"/>
      <w:bookmarkEnd w:id="0"/>
      <w:r w:rsidRPr="004A5DD3">
        <w:rPr>
          <w:rFonts w:ascii="仿宋" w:eastAsia="仿宋" w:hAnsi="仿宋" w:hint="eastAsia"/>
          <w:sz w:val="28"/>
          <w:szCs w:val="28"/>
        </w:rPr>
        <w:t>）和</w:t>
      </w:r>
      <w:proofErr w:type="gramStart"/>
      <w:r w:rsidRPr="004A5DD3">
        <w:rPr>
          <w:rFonts w:ascii="仿宋" w:eastAsia="仿宋" w:hAnsi="仿宋" w:hint="eastAsia"/>
          <w:sz w:val="28"/>
          <w:szCs w:val="28"/>
        </w:rPr>
        <w:t>可</w:t>
      </w:r>
      <w:proofErr w:type="gramEnd"/>
      <w:r w:rsidRPr="004A5DD3">
        <w:rPr>
          <w:rFonts w:ascii="仿宋" w:eastAsia="仿宋" w:hAnsi="仿宋" w:hint="eastAsia"/>
          <w:sz w:val="28"/>
          <w:szCs w:val="28"/>
        </w:rPr>
        <w:t>持续性的创新方法，以及对这些方法的评价。这类研究可以关注可持续性管理解决方案，资源消耗的驱动力，以及通过“减量化、循环、回收和再利用”等手段延长资源使用的方法。项目应该展示所设想的解决方案将如何在不同行业和区域间形成健康的平衡，以及不同行业和区域在时空尺度上的区别。</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具体研究领域包括（但不仅限于）：</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(1) 资源的有效利用：在生态、经济、社会和物质系统相互关联互动的新知识基础上，提高“食品、能源、水”系统效率的科学和工程解决方案。项目可以研究“食品、能源、水”系统中的生产、消费与浪费，以及三个系统之间在技术与非技术层面上的互动。</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(2) 废弃材料的转化与再利用：监测、去除、破坏或转化各类废弃物中所含的相关化合物、或将废弃物中相关组分转化成为有价值的初级产品或副产品所需要的新的设备、传感器、催化剂、纳米材料、智能过滤装置和工艺过程。</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lastRenderedPageBreak/>
        <w:t xml:space="preserve">　　(3) 系统可持续性：对自然与物质系统合理管理的创新策略，包括对使用、获取和治理的</w:t>
      </w:r>
      <w:proofErr w:type="gramStart"/>
      <w:r w:rsidRPr="004A5DD3">
        <w:rPr>
          <w:rFonts w:ascii="仿宋" w:eastAsia="仿宋" w:hAnsi="仿宋" w:hint="eastAsia"/>
          <w:sz w:val="28"/>
          <w:szCs w:val="28"/>
        </w:rPr>
        <w:t>考量</w:t>
      </w:r>
      <w:proofErr w:type="gramEnd"/>
      <w:r w:rsidRPr="004A5DD3">
        <w:rPr>
          <w:rFonts w:ascii="仿宋" w:eastAsia="仿宋" w:hAnsi="仿宋" w:hint="eastAsia"/>
          <w:sz w:val="28"/>
          <w:szCs w:val="28"/>
        </w:rPr>
        <w:t>。可持续性解决方案可与自然科学，生物科学，计算机科学，以及制度、经济、行为和技术因素相结合。</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b/>
          <w:bCs/>
          <w:sz w:val="28"/>
          <w:szCs w:val="28"/>
        </w:rPr>
        <w:t xml:space="preserve">　　关于资助领域的详细说明请参看本指南末所附的英文附件。</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（四）申请代码：。</w:t>
      </w:r>
      <w:r w:rsidRPr="004A5DD3">
        <w:rPr>
          <w:rFonts w:ascii="仿宋" w:eastAsia="仿宋" w:hAnsi="仿宋" w:hint="eastAsia"/>
          <w:b/>
          <w:bCs/>
          <w:sz w:val="28"/>
          <w:szCs w:val="28"/>
        </w:rPr>
        <w:t>中方申请人须选择申请代码 [E0804] 填写中文申请书，对于未按要求填写此指定申请代码的申请书，将不予受理</w:t>
      </w:r>
      <w:r w:rsidRPr="004A5DD3">
        <w:rPr>
          <w:rFonts w:ascii="仿宋" w:eastAsia="仿宋" w:hAnsi="仿宋" w:hint="eastAsia"/>
          <w:sz w:val="28"/>
          <w:szCs w:val="28"/>
        </w:rPr>
        <w:t>。</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（五）资助规模：1项。</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（六）资助强度：中方对获批准项目的资助强度为不超过100万元。</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（七）资助内容：中方研究人员开展交流活动的国际旅费（机票为经济舱）、国外生活费和其他与交流活动密切相关的费用，以及美方研究人员来华开展交流活动期间的生活费。</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（八）执行期限：2018年1月1日-2020年12月31日。</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w:t>
      </w:r>
      <w:r w:rsidRPr="004A5DD3">
        <w:rPr>
          <w:rFonts w:ascii="仿宋" w:eastAsia="仿宋" w:hAnsi="仿宋" w:hint="eastAsia"/>
          <w:b/>
          <w:bCs/>
          <w:sz w:val="28"/>
          <w:szCs w:val="28"/>
        </w:rPr>
        <w:t>二、申请资格</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Style w:val="a7"/>
          <w:rFonts w:ascii="仿宋" w:eastAsia="仿宋" w:hAnsi="仿宋" w:hint="eastAsia"/>
          <w:sz w:val="28"/>
          <w:szCs w:val="28"/>
        </w:rPr>
        <w:t xml:space="preserve">　　</w:t>
      </w:r>
      <w:r w:rsidRPr="004A5DD3">
        <w:rPr>
          <w:rFonts w:ascii="仿宋" w:eastAsia="仿宋" w:hAnsi="仿宋" w:hint="eastAsia"/>
          <w:sz w:val="28"/>
          <w:szCs w:val="28"/>
        </w:rPr>
        <w:t>（一）中方申请人须是2017年12月31日（含）以后结题的资助期限为3年及以上的国家自然科学基金在</w:t>
      </w:r>
      <w:proofErr w:type="gramStart"/>
      <w:r w:rsidRPr="004A5DD3">
        <w:rPr>
          <w:rFonts w:ascii="仿宋" w:eastAsia="仿宋" w:hAnsi="仿宋" w:hint="eastAsia"/>
          <w:sz w:val="28"/>
          <w:szCs w:val="28"/>
        </w:rPr>
        <w:t>研</w:t>
      </w:r>
      <w:proofErr w:type="gramEnd"/>
      <w:r w:rsidRPr="004A5DD3">
        <w:rPr>
          <w:rFonts w:ascii="仿宋" w:eastAsia="仿宋" w:hAnsi="仿宋" w:hint="eastAsia"/>
          <w:sz w:val="28"/>
          <w:szCs w:val="28"/>
        </w:rPr>
        <w:t>项目的主持人或主要参与人，合作交流应密切围绕所依托在</w:t>
      </w:r>
      <w:proofErr w:type="gramStart"/>
      <w:r w:rsidRPr="004A5DD3">
        <w:rPr>
          <w:rFonts w:ascii="仿宋" w:eastAsia="仿宋" w:hAnsi="仿宋" w:hint="eastAsia"/>
          <w:sz w:val="28"/>
          <w:szCs w:val="28"/>
        </w:rPr>
        <w:t>研</w:t>
      </w:r>
      <w:proofErr w:type="gramEnd"/>
      <w:r w:rsidRPr="004A5DD3">
        <w:rPr>
          <w:rFonts w:ascii="仿宋" w:eastAsia="仿宋" w:hAnsi="仿宋" w:hint="eastAsia"/>
          <w:sz w:val="28"/>
          <w:szCs w:val="28"/>
        </w:rPr>
        <w:t>基金项目的研究内容。</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（二）中美双方申请人须就合作进行充分沟通协商，各自向NSFC和NSF提交申请，对于单方提交的申请将不予受理。美方申请人</w:t>
      </w:r>
      <w:proofErr w:type="gramStart"/>
      <w:r w:rsidRPr="004A5DD3">
        <w:rPr>
          <w:rFonts w:ascii="仿宋" w:eastAsia="仿宋" w:hAnsi="仿宋" w:hint="eastAsia"/>
          <w:sz w:val="28"/>
          <w:szCs w:val="28"/>
        </w:rPr>
        <w:t>须联系</w:t>
      </w:r>
      <w:proofErr w:type="gramEnd"/>
      <w:r w:rsidRPr="004A5DD3">
        <w:rPr>
          <w:rFonts w:ascii="仿宋" w:eastAsia="仿宋" w:hAnsi="仿宋" w:hint="eastAsia"/>
          <w:sz w:val="28"/>
          <w:szCs w:val="28"/>
        </w:rPr>
        <w:t>美国NSF项目负责人Bruce Hamilton （bhamilto@nsf.gov），按要求向NSF提交项目申请。</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（三）本项目鼓励跨学科、跨单位合作，中方合作单位（含项目申请人所在单位）应为3至5家。</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b/>
          <w:bCs/>
          <w:sz w:val="28"/>
          <w:szCs w:val="28"/>
        </w:rPr>
        <w:lastRenderedPageBreak/>
        <w:t xml:space="preserve">　　三、限项规定</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本项目属于国际（地区）合作交流项目：</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（一）不受“高级专业技术职务（职称）人员申请和正在承担的项目总数限为3项”规定的限制。</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（二）不受“申请人同年只能申请1项同类型项目”规定的限制。</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（三）更多关于限项规定的说明，请见《2017年度国家自然科学基金项目指南》。</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w:t>
      </w:r>
      <w:r w:rsidRPr="004A5DD3">
        <w:rPr>
          <w:rFonts w:ascii="仿宋" w:eastAsia="仿宋" w:hAnsi="仿宋" w:hint="eastAsia"/>
          <w:b/>
          <w:bCs/>
          <w:sz w:val="28"/>
          <w:szCs w:val="28"/>
        </w:rPr>
        <w:t>四、申报要求</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Style w:val="a7"/>
          <w:rFonts w:ascii="仿宋" w:eastAsia="仿宋" w:hAnsi="仿宋" w:hint="eastAsia"/>
          <w:sz w:val="28"/>
          <w:szCs w:val="28"/>
        </w:rPr>
        <w:t xml:space="preserve">　　</w:t>
      </w:r>
      <w:r w:rsidRPr="004A5DD3">
        <w:rPr>
          <w:rFonts w:ascii="仿宋" w:eastAsia="仿宋" w:hAnsi="仿宋" w:hint="eastAsia"/>
          <w:sz w:val="28"/>
          <w:szCs w:val="28"/>
        </w:rPr>
        <w:t>（一）</w:t>
      </w:r>
      <w:r w:rsidRPr="004A5DD3">
        <w:rPr>
          <w:rFonts w:ascii="仿宋" w:eastAsia="仿宋" w:hAnsi="仿宋" w:hint="eastAsia"/>
          <w:b/>
          <w:bCs/>
          <w:sz w:val="28"/>
          <w:szCs w:val="28"/>
        </w:rPr>
        <w:t>在线填报路径</w:t>
      </w:r>
      <w:r w:rsidRPr="004A5DD3">
        <w:rPr>
          <w:rFonts w:ascii="仿宋" w:eastAsia="仿宋" w:hAnsi="仿宋" w:hint="eastAsia"/>
          <w:sz w:val="28"/>
          <w:szCs w:val="28"/>
        </w:rPr>
        <w:t>：中方申请人须登录ISIS科学基金网络系统（http://isisn.nsfc.gov.cn/egrantweb/），在线填报《国家自然科学基金国际（地区）合作交流项目申请书》（以下简称“中文申请书”）。具体步骤是：</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1. 选择“项目负责人”用户组登录系统，进入后点击“在线申请”进入申请界面；点击“新增项目申请”按钮进入项目类别选择界面；</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2. 点击“国际（地区）合作与交流项目”</w:t>
      </w:r>
      <w:proofErr w:type="gramStart"/>
      <w:r w:rsidRPr="004A5DD3">
        <w:rPr>
          <w:rFonts w:ascii="仿宋" w:eastAsia="仿宋" w:hAnsi="仿宋" w:hint="eastAsia"/>
          <w:sz w:val="28"/>
          <w:szCs w:val="28"/>
        </w:rPr>
        <w:t>左侧+</w:t>
      </w:r>
      <w:proofErr w:type="gramEnd"/>
      <w:r w:rsidRPr="004A5DD3">
        <w:rPr>
          <w:rFonts w:ascii="仿宋" w:eastAsia="仿宋" w:hAnsi="仿宋" w:hint="eastAsia"/>
          <w:sz w:val="28"/>
          <w:szCs w:val="28"/>
        </w:rPr>
        <w:t>号或者右侧“展开”按钮，展开下拉菜单；</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3. 点击“合作交流（组织间协议项目）”右侧的“填写申请”，进入选择“合作协议”界面，在下拉菜单中选择“NSFC-NSF（中美）”，然后按系统要求输入要依托的基金项目批准号，通过资格认证后即进入具体申请书填写界面。</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中文申请书填写的本合作交流项目英文名称须与美方合作者向NSF提交的英文项目名称完全一致。</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（二）</w:t>
      </w:r>
      <w:r w:rsidRPr="004A5DD3">
        <w:rPr>
          <w:rFonts w:ascii="仿宋" w:eastAsia="仿宋" w:hAnsi="仿宋" w:hint="eastAsia"/>
          <w:b/>
          <w:bCs/>
          <w:sz w:val="28"/>
          <w:szCs w:val="28"/>
        </w:rPr>
        <w:t>在线提交附件材料</w:t>
      </w:r>
      <w:r w:rsidRPr="004A5DD3">
        <w:rPr>
          <w:rFonts w:ascii="仿宋" w:eastAsia="仿宋" w:hAnsi="仿宋" w:hint="eastAsia"/>
          <w:sz w:val="28"/>
          <w:szCs w:val="28"/>
        </w:rPr>
        <w:t>，包括：</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lastRenderedPageBreak/>
        <w:t xml:space="preserve">　　1. 中美双方主要合作人员简历</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2. 详细的年度交流计划</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3. 美方合作者向NSF提交的英文申请书副本</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4. 合作协议（</w:t>
      </w:r>
      <w:r w:rsidRPr="004A5DD3">
        <w:rPr>
          <w:rFonts w:ascii="仿宋" w:eastAsia="仿宋" w:hAnsi="仿宋" w:hint="eastAsia"/>
          <w:b/>
          <w:bCs/>
          <w:sz w:val="28"/>
          <w:szCs w:val="28"/>
        </w:rPr>
        <w:t>协议模板见附件</w:t>
      </w:r>
      <w:r w:rsidRPr="004A5DD3">
        <w:rPr>
          <w:rFonts w:ascii="仿宋" w:eastAsia="仿宋" w:hAnsi="仿宋" w:hint="eastAsia"/>
          <w:sz w:val="28"/>
          <w:szCs w:val="28"/>
        </w:rPr>
        <w:t>）。中美双方申请人须就合作内容、交流计划及知识产权等问题达成一致，并签署合作交流协议。</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5. 中方各合作单位就中方合作内容及分工达成并签署的协议。</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（三）</w:t>
      </w:r>
      <w:r w:rsidRPr="004A5DD3">
        <w:rPr>
          <w:rFonts w:ascii="仿宋" w:eastAsia="仿宋" w:hAnsi="仿宋" w:hint="eastAsia"/>
          <w:b/>
          <w:bCs/>
          <w:sz w:val="28"/>
          <w:szCs w:val="28"/>
        </w:rPr>
        <w:t>申请材料受理方式</w:t>
      </w:r>
      <w:r w:rsidRPr="004A5DD3">
        <w:rPr>
          <w:rFonts w:ascii="仿宋" w:eastAsia="仿宋" w:hAnsi="仿宋" w:hint="eastAsia"/>
          <w:sz w:val="28"/>
          <w:szCs w:val="28"/>
        </w:rPr>
        <w:t>：</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1. 电子版申请材料：电子版申请书及附件材料在线成功提交后，须经依托单位科研处登陆ISIS系统审核确认。</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2. 纸质版申请材料：电子版申请书及附件材料在线成功提交后，打印系统生成的PDF格式中文申请书和本项目指南要求的所有附件材料，经依托单位盖章确认后，寄送一式一份至国家自然科学基金委员会项目材料接收组（地址：北京市海淀区双清路83号101房间，邮编100085，电话：010-62328591）。</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纸质</w:t>
      </w:r>
      <w:proofErr w:type="gramStart"/>
      <w:r w:rsidRPr="004A5DD3">
        <w:rPr>
          <w:rFonts w:ascii="仿宋" w:eastAsia="仿宋" w:hAnsi="仿宋" w:hint="eastAsia"/>
          <w:sz w:val="28"/>
          <w:szCs w:val="28"/>
        </w:rPr>
        <w:t>版材料</w:t>
      </w:r>
      <w:proofErr w:type="gramEnd"/>
      <w:r w:rsidRPr="004A5DD3">
        <w:rPr>
          <w:rFonts w:ascii="仿宋" w:eastAsia="仿宋" w:hAnsi="仿宋" w:hint="eastAsia"/>
          <w:sz w:val="28"/>
          <w:szCs w:val="28"/>
        </w:rPr>
        <w:t>应与电子版材料须完全一致，任何一</w:t>
      </w:r>
      <w:proofErr w:type="gramStart"/>
      <w:r w:rsidRPr="004A5DD3">
        <w:rPr>
          <w:rFonts w:ascii="仿宋" w:eastAsia="仿宋" w:hAnsi="仿宋" w:hint="eastAsia"/>
          <w:sz w:val="28"/>
          <w:szCs w:val="28"/>
        </w:rPr>
        <w:t>版材料</w:t>
      </w:r>
      <w:proofErr w:type="gramEnd"/>
      <w:r w:rsidRPr="004A5DD3">
        <w:rPr>
          <w:rFonts w:ascii="仿宋" w:eastAsia="仿宋" w:hAnsi="仿宋" w:hint="eastAsia"/>
          <w:sz w:val="28"/>
          <w:szCs w:val="28"/>
        </w:rPr>
        <w:t>不全的，将不予受理。</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（四）</w:t>
      </w:r>
      <w:r w:rsidRPr="004A5DD3">
        <w:rPr>
          <w:rFonts w:ascii="仿宋" w:eastAsia="仿宋" w:hAnsi="仿宋" w:hint="eastAsia"/>
          <w:b/>
          <w:bCs/>
          <w:sz w:val="28"/>
          <w:szCs w:val="28"/>
        </w:rPr>
        <w:t>申请截止时间</w:t>
      </w:r>
      <w:r w:rsidRPr="004A5DD3">
        <w:rPr>
          <w:rFonts w:ascii="仿宋" w:eastAsia="仿宋" w:hAnsi="仿宋" w:hint="eastAsia"/>
          <w:sz w:val="28"/>
          <w:szCs w:val="28"/>
        </w:rPr>
        <w:t>：中方申请人在线提交申请书并由依托单位确认提交的截止时间为北京时间2017年4月28日16:00，纸质申请材料以2017年4月28日邮戳为最后截止期限。纸质申请材料集中接收时间为2017年4月24日-2017年4月28日，公共节假日期间不予接收。</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w:t>
      </w:r>
      <w:r w:rsidRPr="004A5DD3">
        <w:rPr>
          <w:rFonts w:ascii="仿宋" w:eastAsia="仿宋" w:hAnsi="仿宋" w:hint="eastAsia"/>
          <w:b/>
          <w:bCs/>
          <w:sz w:val="28"/>
          <w:szCs w:val="28"/>
        </w:rPr>
        <w:t>注：请申请人认真阅读本项目指南，严格按照各项要求填报申请。未按要求填报的申请，将不予受理。</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b/>
          <w:bCs/>
          <w:sz w:val="28"/>
          <w:szCs w:val="28"/>
        </w:rPr>
        <w:t xml:space="preserve">　　五、联系方式</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lastRenderedPageBreak/>
        <w:t xml:space="preserve">　　（一）中方联系人：</w:t>
      </w:r>
      <w:proofErr w:type="gramStart"/>
      <w:r w:rsidRPr="004A5DD3">
        <w:rPr>
          <w:rFonts w:ascii="仿宋" w:eastAsia="仿宋" w:hAnsi="仿宋" w:hint="eastAsia"/>
          <w:sz w:val="28"/>
          <w:szCs w:val="28"/>
        </w:rPr>
        <w:t>申洁</w:t>
      </w:r>
      <w:proofErr w:type="gramEnd"/>
      <w:r w:rsidRPr="004A5DD3">
        <w:rPr>
          <w:rFonts w:ascii="仿宋" w:eastAsia="仿宋" w:hAnsi="仿宋" w:hint="eastAsia"/>
          <w:sz w:val="28"/>
          <w:szCs w:val="28"/>
        </w:rPr>
        <w:t xml:space="preserve"> 刘秀萍</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电　话：010-62327017，62325377</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电　邮：shenjie@nsfc.gov.cn</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（二）美方联系人：Bruce Hamilton</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电　话：+001-703 292 9054</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电　邮：bhamilto@nsf.gov </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附件：1. 资助领域说明（英文）</w:t>
      </w:r>
    </w:p>
    <w:p w:rsidR="004C5D09" w:rsidRPr="004A5DD3" w:rsidRDefault="004C5D09" w:rsidP="004A5DD3">
      <w:pPr>
        <w:pStyle w:val="a6"/>
        <w:spacing w:before="0" w:after="0" w:line="560" w:lineRule="exact"/>
        <w:jc w:val="both"/>
        <w:rPr>
          <w:rFonts w:ascii="仿宋" w:eastAsia="仿宋" w:hAnsi="仿宋" w:hint="eastAsia"/>
          <w:sz w:val="28"/>
          <w:szCs w:val="28"/>
        </w:rPr>
      </w:pPr>
      <w:r w:rsidRPr="004A5DD3">
        <w:rPr>
          <w:rFonts w:ascii="仿宋" w:eastAsia="仿宋" w:hAnsi="仿宋" w:hint="eastAsia"/>
          <w:sz w:val="28"/>
          <w:szCs w:val="28"/>
        </w:rPr>
        <w:t xml:space="preserve">　　　　　2. 合作协议模板</w:t>
      </w:r>
    </w:p>
    <w:p w:rsidR="004C5D09" w:rsidRPr="004A5DD3" w:rsidRDefault="004C5D09" w:rsidP="004A5DD3">
      <w:pPr>
        <w:pStyle w:val="a6"/>
        <w:spacing w:before="0" w:after="0" w:line="560" w:lineRule="exact"/>
        <w:jc w:val="right"/>
        <w:rPr>
          <w:rFonts w:ascii="仿宋" w:eastAsia="仿宋" w:hAnsi="仿宋" w:hint="eastAsia"/>
          <w:sz w:val="28"/>
          <w:szCs w:val="28"/>
        </w:rPr>
      </w:pPr>
      <w:r w:rsidRPr="004A5DD3">
        <w:rPr>
          <w:rFonts w:eastAsia="仿宋" w:hint="eastAsia"/>
          <w:sz w:val="28"/>
          <w:szCs w:val="28"/>
        </w:rPr>
        <w:t> </w:t>
      </w:r>
    </w:p>
    <w:p w:rsidR="004C5D09" w:rsidRPr="004A5DD3" w:rsidRDefault="004C5D09" w:rsidP="004A5DD3">
      <w:pPr>
        <w:pStyle w:val="a6"/>
        <w:spacing w:before="0" w:after="0" w:line="560" w:lineRule="exact"/>
        <w:jc w:val="right"/>
        <w:rPr>
          <w:rFonts w:ascii="仿宋" w:eastAsia="仿宋" w:hAnsi="仿宋" w:hint="eastAsia"/>
          <w:sz w:val="28"/>
          <w:szCs w:val="28"/>
        </w:rPr>
      </w:pPr>
      <w:r w:rsidRPr="004A5DD3">
        <w:rPr>
          <w:rFonts w:ascii="仿宋" w:eastAsia="仿宋" w:hAnsi="仿宋" w:hint="eastAsia"/>
          <w:sz w:val="28"/>
          <w:szCs w:val="28"/>
        </w:rPr>
        <w:t>国家自然科学基金委员会</w:t>
      </w:r>
    </w:p>
    <w:p w:rsidR="004C5D09" w:rsidRPr="004A5DD3" w:rsidRDefault="004C5D09" w:rsidP="004A5DD3">
      <w:pPr>
        <w:pStyle w:val="a6"/>
        <w:spacing w:before="0" w:after="0" w:line="560" w:lineRule="exact"/>
        <w:jc w:val="right"/>
        <w:rPr>
          <w:rFonts w:ascii="仿宋" w:eastAsia="仿宋" w:hAnsi="仿宋" w:hint="eastAsia"/>
          <w:sz w:val="28"/>
          <w:szCs w:val="28"/>
        </w:rPr>
      </w:pPr>
      <w:r w:rsidRPr="004A5DD3">
        <w:rPr>
          <w:rFonts w:ascii="仿宋" w:eastAsia="仿宋" w:hAnsi="仿宋" w:hint="eastAsia"/>
          <w:sz w:val="28"/>
          <w:szCs w:val="28"/>
        </w:rPr>
        <w:t>国际合作局</w:t>
      </w:r>
    </w:p>
    <w:p w:rsidR="004C5D09" w:rsidRPr="004A5DD3" w:rsidRDefault="004C5D09" w:rsidP="004A5DD3">
      <w:pPr>
        <w:pStyle w:val="a6"/>
        <w:spacing w:before="0" w:after="0" w:line="560" w:lineRule="exact"/>
        <w:jc w:val="right"/>
        <w:rPr>
          <w:rFonts w:ascii="仿宋" w:eastAsia="仿宋" w:hAnsi="仿宋" w:hint="eastAsia"/>
          <w:sz w:val="28"/>
          <w:szCs w:val="28"/>
        </w:rPr>
      </w:pPr>
      <w:r w:rsidRPr="004A5DD3">
        <w:rPr>
          <w:rFonts w:ascii="仿宋" w:eastAsia="仿宋" w:hAnsi="仿宋" w:hint="eastAsia"/>
          <w:sz w:val="28"/>
          <w:szCs w:val="28"/>
        </w:rPr>
        <w:t>2017年2月28日</w:t>
      </w:r>
    </w:p>
    <w:p w:rsidR="000C7EBF" w:rsidRPr="004E4491" w:rsidRDefault="000C7EBF" w:rsidP="004E4491">
      <w:pPr>
        <w:pStyle w:val="a6"/>
        <w:adjustRightInd w:val="0"/>
        <w:snapToGrid w:val="0"/>
        <w:spacing w:line="560" w:lineRule="exact"/>
        <w:ind w:firstLineChars="200" w:firstLine="560"/>
        <w:jc w:val="both"/>
        <w:rPr>
          <w:rFonts w:ascii="仿宋" w:eastAsia="仿宋" w:hAnsi="仿宋"/>
          <w:color w:val="000000"/>
          <w:sz w:val="28"/>
          <w:szCs w:val="28"/>
        </w:rPr>
      </w:pPr>
    </w:p>
    <w:sectPr w:rsidR="000C7EBF" w:rsidRPr="004E4491" w:rsidSect="00225CC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33A" w:rsidRDefault="00C4633A" w:rsidP="00F026FA">
      <w:r>
        <w:separator/>
      </w:r>
    </w:p>
  </w:endnote>
  <w:endnote w:type="continuationSeparator" w:id="0">
    <w:p w:rsidR="00C4633A" w:rsidRDefault="00C4633A" w:rsidP="00F026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33A" w:rsidRDefault="00C4633A" w:rsidP="00F026FA">
      <w:r>
        <w:separator/>
      </w:r>
    </w:p>
  </w:footnote>
  <w:footnote w:type="continuationSeparator" w:id="0">
    <w:p w:rsidR="00C4633A" w:rsidRDefault="00C4633A" w:rsidP="00F026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26FA"/>
    <w:rsid w:val="0002453A"/>
    <w:rsid w:val="00027085"/>
    <w:rsid w:val="000942B7"/>
    <w:rsid w:val="000A00F1"/>
    <w:rsid w:val="000C7EBF"/>
    <w:rsid w:val="000D4378"/>
    <w:rsid w:val="000E0383"/>
    <w:rsid w:val="000F5F40"/>
    <w:rsid w:val="00113D79"/>
    <w:rsid w:val="0012001F"/>
    <w:rsid w:val="00134738"/>
    <w:rsid w:val="001349CD"/>
    <w:rsid w:val="0019502F"/>
    <w:rsid w:val="001D67C6"/>
    <w:rsid w:val="001E7C3A"/>
    <w:rsid w:val="001F2766"/>
    <w:rsid w:val="00202198"/>
    <w:rsid w:val="00225CCC"/>
    <w:rsid w:val="002407CC"/>
    <w:rsid w:val="002653F2"/>
    <w:rsid w:val="002703D7"/>
    <w:rsid w:val="00277781"/>
    <w:rsid w:val="002A2925"/>
    <w:rsid w:val="002D4643"/>
    <w:rsid w:val="002F7BE4"/>
    <w:rsid w:val="003264A9"/>
    <w:rsid w:val="003279FE"/>
    <w:rsid w:val="00337852"/>
    <w:rsid w:val="00362F63"/>
    <w:rsid w:val="00385849"/>
    <w:rsid w:val="003C1B2E"/>
    <w:rsid w:val="003D1CD7"/>
    <w:rsid w:val="003F0491"/>
    <w:rsid w:val="00403657"/>
    <w:rsid w:val="00404E63"/>
    <w:rsid w:val="00405033"/>
    <w:rsid w:val="00413B78"/>
    <w:rsid w:val="00481C5E"/>
    <w:rsid w:val="00491407"/>
    <w:rsid w:val="004A5DD3"/>
    <w:rsid w:val="004C592C"/>
    <w:rsid w:val="004C5D09"/>
    <w:rsid w:val="004E4491"/>
    <w:rsid w:val="004F74FB"/>
    <w:rsid w:val="0055621B"/>
    <w:rsid w:val="005702D7"/>
    <w:rsid w:val="006A675D"/>
    <w:rsid w:val="00767E25"/>
    <w:rsid w:val="00773E57"/>
    <w:rsid w:val="007B780D"/>
    <w:rsid w:val="007C4178"/>
    <w:rsid w:val="0081538D"/>
    <w:rsid w:val="0085206D"/>
    <w:rsid w:val="00874701"/>
    <w:rsid w:val="0089052C"/>
    <w:rsid w:val="008C2560"/>
    <w:rsid w:val="008C5996"/>
    <w:rsid w:val="008D73E1"/>
    <w:rsid w:val="008E4760"/>
    <w:rsid w:val="008F1233"/>
    <w:rsid w:val="008F19BA"/>
    <w:rsid w:val="008F29C2"/>
    <w:rsid w:val="00932584"/>
    <w:rsid w:val="00936A1A"/>
    <w:rsid w:val="009378CD"/>
    <w:rsid w:val="0097597D"/>
    <w:rsid w:val="009D1884"/>
    <w:rsid w:val="009D1F1D"/>
    <w:rsid w:val="00A16685"/>
    <w:rsid w:val="00A23769"/>
    <w:rsid w:val="00A351A2"/>
    <w:rsid w:val="00AA1738"/>
    <w:rsid w:val="00AA531C"/>
    <w:rsid w:val="00B0400A"/>
    <w:rsid w:val="00B347B6"/>
    <w:rsid w:val="00B510B0"/>
    <w:rsid w:val="00B60E93"/>
    <w:rsid w:val="00B8240B"/>
    <w:rsid w:val="00BB39A1"/>
    <w:rsid w:val="00BD0876"/>
    <w:rsid w:val="00BD2F7D"/>
    <w:rsid w:val="00C026FC"/>
    <w:rsid w:val="00C40C4B"/>
    <w:rsid w:val="00C41070"/>
    <w:rsid w:val="00C4633A"/>
    <w:rsid w:val="00D059F4"/>
    <w:rsid w:val="00D22C9D"/>
    <w:rsid w:val="00D50D16"/>
    <w:rsid w:val="00D60EC8"/>
    <w:rsid w:val="00DA2240"/>
    <w:rsid w:val="00DB5309"/>
    <w:rsid w:val="00DC236F"/>
    <w:rsid w:val="00DC2CCA"/>
    <w:rsid w:val="00DE2CFE"/>
    <w:rsid w:val="00DF0B65"/>
    <w:rsid w:val="00DF7350"/>
    <w:rsid w:val="00E02164"/>
    <w:rsid w:val="00E27958"/>
    <w:rsid w:val="00E91C39"/>
    <w:rsid w:val="00F026FA"/>
    <w:rsid w:val="00F454EA"/>
    <w:rsid w:val="00F6492A"/>
    <w:rsid w:val="00FA577C"/>
    <w:rsid w:val="00FC35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6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26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026FA"/>
    <w:rPr>
      <w:sz w:val="18"/>
      <w:szCs w:val="18"/>
    </w:rPr>
  </w:style>
  <w:style w:type="paragraph" w:styleId="a4">
    <w:name w:val="footer"/>
    <w:basedOn w:val="a"/>
    <w:link w:val="Char0"/>
    <w:uiPriority w:val="99"/>
    <w:semiHidden/>
    <w:unhideWhenUsed/>
    <w:rsid w:val="00F026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026FA"/>
    <w:rPr>
      <w:sz w:val="18"/>
      <w:szCs w:val="18"/>
    </w:rPr>
  </w:style>
  <w:style w:type="character" w:styleId="a5">
    <w:name w:val="Hyperlink"/>
    <w:basedOn w:val="a0"/>
    <w:uiPriority w:val="99"/>
    <w:unhideWhenUsed/>
    <w:rsid w:val="00B60E93"/>
    <w:rPr>
      <w:strike w:val="0"/>
      <w:dstrike w:val="0"/>
      <w:color w:val="333333"/>
      <w:u w:val="none"/>
      <w:effect w:val="none"/>
    </w:rPr>
  </w:style>
  <w:style w:type="paragraph" w:styleId="a6">
    <w:name w:val="Normal (Web)"/>
    <w:basedOn w:val="a"/>
    <w:uiPriority w:val="99"/>
    <w:unhideWhenUsed/>
    <w:rsid w:val="00B60E93"/>
    <w:pPr>
      <w:widowControl/>
      <w:spacing w:before="150" w:after="150" w:line="360" w:lineRule="auto"/>
      <w:jc w:val="left"/>
    </w:pPr>
    <w:rPr>
      <w:rFonts w:ascii="宋体" w:eastAsia="宋体" w:hAnsi="宋体" w:cs="宋体"/>
      <w:kern w:val="0"/>
      <w:sz w:val="24"/>
      <w:szCs w:val="24"/>
    </w:rPr>
  </w:style>
  <w:style w:type="character" w:styleId="a7">
    <w:name w:val="Strong"/>
    <w:basedOn w:val="a0"/>
    <w:uiPriority w:val="22"/>
    <w:qFormat/>
    <w:rsid w:val="00B60E93"/>
    <w:rPr>
      <w:b/>
      <w:bCs/>
    </w:rPr>
  </w:style>
  <w:style w:type="paragraph" w:styleId="a8">
    <w:name w:val="List Paragraph"/>
    <w:basedOn w:val="a"/>
    <w:uiPriority w:val="34"/>
    <w:qFormat/>
    <w:rsid w:val="00E91C39"/>
    <w:pPr>
      <w:ind w:firstLineChars="200" w:firstLine="420"/>
    </w:pPr>
  </w:style>
  <w:style w:type="paragraph" w:styleId="a9">
    <w:name w:val="Date"/>
    <w:basedOn w:val="a"/>
    <w:next w:val="a"/>
    <w:link w:val="Char1"/>
    <w:uiPriority w:val="99"/>
    <w:semiHidden/>
    <w:unhideWhenUsed/>
    <w:rsid w:val="004C592C"/>
    <w:pPr>
      <w:ind w:leftChars="2500" w:left="100"/>
    </w:pPr>
  </w:style>
  <w:style w:type="character" w:customStyle="1" w:styleId="Char1">
    <w:name w:val="日期 Char"/>
    <w:basedOn w:val="a0"/>
    <w:link w:val="a9"/>
    <w:uiPriority w:val="99"/>
    <w:semiHidden/>
    <w:rsid w:val="004C592C"/>
  </w:style>
  <w:style w:type="character" w:customStyle="1" w:styleId="apple-converted-space">
    <w:name w:val="apple-converted-space"/>
    <w:basedOn w:val="a0"/>
    <w:rsid w:val="00A23769"/>
  </w:style>
</w:styles>
</file>

<file path=word/webSettings.xml><?xml version="1.0" encoding="utf-8"?>
<w:webSettings xmlns:r="http://schemas.openxmlformats.org/officeDocument/2006/relationships" xmlns:w="http://schemas.openxmlformats.org/wordprocessingml/2006/main">
  <w:divs>
    <w:div w:id="11223796">
      <w:bodyDiv w:val="1"/>
      <w:marLeft w:val="0"/>
      <w:marRight w:val="0"/>
      <w:marTop w:val="0"/>
      <w:marBottom w:val="0"/>
      <w:divBdr>
        <w:top w:val="none" w:sz="0" w:space="0" w:color="auto"/>
        <w:left w:val="none" w:sz="0" w:space="0" w:color="auto"/>
        <w:bottom w:val="none" w:sz="0" w:space="0" w:color="auto"/>
        <w:right w:val="none" w:sz="0" w:space="0" w:color="auto"/>
      </w:divBdr>
      <w:divsChild>
        <w:div w:id="1969505655">
          <w:marLeft w:val="0"/>
          <w:marRight w:val="0"/>
          <w:marTop w:val="0"/>
          <w:marBottom w:val="0"/>
          <w:divBdr>
            <w:top w:val="none" w:sz="0" w:space="0" w:color="auto"/>
            <w:left w:val="none" w:sz="0" w:space="0" w:color="auto"/>
            <w:bottom w:val="none" w:sz="0" w:space="0" w:color="auto"/>
            <w:right w:val="none" w:sz="0" w:space="0" w:color="auto"/>
          </w:divBdr>
          <w:divsChild>
            <w:div w:id="1447191135">
              <w:marLeft w:val="0"/>
              <w:marRight w:val="0"/>
              <w:marTop w:val="75"/>
              <w:marBottom w:val="0"/>
              <w:divBdr>
                <w:top w:val="none" w:sz="0" w:space="0" w:color="auto"/>
                <w:left w:val="none" w:sz="0" w:space="0" w:color="auto"/>
                <w:bottom w:val="none" w:sz="0" w:space="0" w:color="auto"/>
                <w:right w:val="none" w:sz="0" w:space="0" w:color="auto"/>
              </w:divBdr>
              <w:divsChild>
                <w:div w:id="1612008996">
                  <w:marLeft w:val="0"/>
                  <w:marRight w:val="0"/>
                  <w:marTop w:val="0"/>
                  <w:marBottom w:val="0"/>
                  <w:divBdr>
                    <w:top w:val="none" w:sz="0" w:space="0" w:color="auto"/>
                    <w:left w:val="none" w:sz="0" w:space="0" w:color="auto"/>
                    <w:bottom w:val="none" w:sz="0" w:space="0" w:color="auto"/>
                    <w:right w:val="none" w:sz="0" w:space="0" w:color="auto"/>
                  </w:divBdr>
                  <w:divsChild>
                    <w:div w:id="1728065969">
                      <w:marLeft w:val="0"/>
                      <w:marRight w:val="0"/>
                      <w:marTop w:val="0"/>
                      <w:marBottom w:val="0"/>
                      <w:divBdr>
                        <w:top w:val="single" w:sz="6" w:space="31" w:color="BBE0ED"/>
                        <w:left w:val="single" w:sz="6" w:space="0" w:color="BBE0ED"/>
                        <w:bottom w:val="single" w:sz="6" w:space="0" w:color="BBE0ED"/>
                        <w:right w:val="single" w:sz="6" w:space="0" w:color="BBE0ED"/>
                      </w:divBdr>
                      <w:divsChild>
                        <w:div w:id="1677808582">
                          <w:marLeft w:val="0"/>
                          <w:marRight w:val="0"/>
                          <w:marTop w:val="0"/>
                          <w:marBottom w:val="0"/>
                          <w:divBdr>
                            <w:top w:val="none" w:sz="0" w:space="0" w:color="auto"/>
                            <w:left w:val="none" w:sz="0" w:space="0" w:color="auto"/>
                            <w:bottom w:val="none" w:sz="0" w:space="0" w:color="auto"/>
                            <w:right w:val="none" w:sz="0" w:space="0" w:color="auto"/>
                          </w:divBdr>
                          <w:divsChild>
                            <w:div w:id="1686397855">
                              <w:marLeft w:val="0"/>
                              <w:marRight w:val="0"/>
                              <w:marTop w:val="0"/>
                              <w:marBottom w:val="0"/>
                              <w:divBdr>
                                <w:top w:val="none" w:sz="0" w:space="0" w:color="auto"/>
                                <w:left w:val="none" w:sz="0" w:space="0" w:color="auto"/>
                                <w:bottom w:val="none" w:sz="0" w:space="0" w:color="auto"/>
                                <w:right w:val="none" w:sz="0" w:space="0" w:color="auto"/>
                              </w:divBdr>
                              <w:divsChild>
                                <w:div w:id="915821203">
                                  <w:marLeft w:val="0"/>
                                  <w:marRight w:val="0"/>
                                  <w:marTop w:val="0"/>
                                  <w:marBottom w:val="0"/>
                                  <w:divBdr>
                                    <w:top w:val="none" w:sz="0" w:space="0" w:color="auto"/>
                                    <w:left w:val="none" w:sz="0" w:space="0" w:color="auto"/>
                                    <w:bottom w:val="none" w:sz="0" w:space="0" w:color="auto"/>
                                    <w:right w:val="none" w:sz="0" w:space="0" w:color="auto"/>
                                  </w:divBdr>
                                  <w:divsChild>
                                    <w:div w:id="14863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625450">
      <w:bodyDiv w:val="1"/>
      <w:marLeft w:val="0"/>
      <w:marRight w:val="0"/>
      <w:marTop w:val="0"/>
      <w:marBottom w:val="0"/>
      <w:divBdr>
        <w:top w:val="none" w:sz="0" w:space="0" w:color="auto"/>
        <w:left w:val="none" w:sz="0" w:space="0" w:color="auto"/>
        <w:bottom w:val="none" w:sz="0" w:space="0" w:color="auto"/>
        <w:right w:val="none" w:sz="0" w:space="0" w:color="auto"/>
      </w:divBdr>
    </w:div>
    <w:div w:id="379744294">
      <w:bodyDiv w:val="1"/>
      <w:marLeft w:val="0"/>
      <w:marRight w:val="0"/>
      <w:marTop w:val="0"/>
      <w:marBottom w:val="0"/>
      <w:divBdr>
        <w:top w:val="none" w:sz="0" w:space="0" w:color="auto"/>
        <w:left w:val="none" w:sz="0" w:space="0" w:color="auto"/>
        <w:bottom w:val="none" w:sz="0" w:space="0" w:color="auto"/>
        <w:right w:val="none" w:sz="0" w:space="0" w:color="auto"/>
      </w:divBdr>
    </w:div>
    <w:div w:id="506024932">
      <w:bodyDiv w:val="1"/>
      <w:marLeft w:val="0"/>
      <w:marRight w:val="0"/>
      <w:marTop w:val="0"/>
      <w:marBottom w:val="0"/>
      <w:divBdr>
        <w:top w:val="none" w:sz="0" w:space="0" w:color="auto"/>
        <w:left w:val="none" w:sz="0" w:space="0" w:color="auto"/>
        <w:bottom w:val="none" w:sz="0" w:space="0" w:color="auto"/>
        <w:right w:val="none" w:sz="0" w:space="0" w:color="auto"/>
      </w:divBdr>
      <w:divsChild>
        <w:div w:id="1853489543">
          <w:marLeft w:val="0"/>
          <w:marRight w:val="0"/>
          <w:marTop w:val="0"/>
          <w:marBottom w:val="0"/>
          <w:divBdr>
            <w:top w:val="none" w:sz="0" w:space="0" w:color="auto"/>
            <w:left w:val="none" w:sz="0" w:space="0" w:color="auto"/>
            <w:bottom w:val="none" w:sz="0" w:space="0" w:color="auto"/>
            <w:right w:val="none" w:sz="0" w:space="0" w:color="auto"/>
          </w:divBdr>
          <w:divsChild>
            <w:div w:id="747196371">
              <w:marLeft w:val="0"/>
              <w:marRight w:val="0"/>
              <w:marTop w:val="75"/>
              <w:marBottom w:val="0"/>
              <w:divBdr>
                <w:top w:val="none" w:sz="0" w:space="0" w:color="auto"/>
                <w:left w:val="none" w:sz="0" w:space="0" w:color="auto"/>
                <w:bottom w:val="none" w:sz="0" w:space="0" w:color="auto"/>
                <w:right w:val="none" w:sz="0" w:space="0" w:color="auto"/>
              </w:divBdr>
              <w:divsChild>
                <w:div w:id="229971824">
                  <w:marLeft w:val="0"/>
                  <w:marRight w:val="0"/>
                  <w:marTop w:val="0"/>
                  <w:marBottom w:val="0"/>
                  <w:divBdr>
                    <w:top w:val="none" w:sz="0" w:space="0" w:color="auto"/>
                    <w:left w:val="none" w:sz="0" w:space="0" w:color="auto"/>
                    <w:bottom w:val="none" w:sz="0" w:space="0" w:color="auto"/>
                    <w:right w:val="none" w:sz="0" w:space="0" w:color="auto"/>
                  </w:divBdr>
                  <w:divsChild>
                    <w:div w:id="1323388677">
                      <w:marLeft w:val="0"/>
                      <w:marRight w:val="0"/>
                      <w:marTop w:val="0"/>
                      <w:marBottom w:val="0"/>
                      <w:divBdr>
                        <w:top w:val="single" w:sz="6" w:space="31" w:color="BBE0ED"/>
                        <w:left w:val="single" w:sz="6" w:space="0" w:color="BBE0ED"/>
                        <w:bottom w:val="single" w:sz="6" w:space="0" w:color="BBE0ED"/>
                        <w:right w:val="single" w:sz="6" w:space="0" w:color="BBE0ED"/>
                      </w:divBdr>
                      <w:divsChild>
                        <w:div w:id="2073118073">
                          <w:marLeft w:val="0"/>
                          <w:marRight w:val="0"/>
                          <w:marTop w:val="0"/>
                          <w:marBottom w:val="0"/>
                          <w:divBdr>
                            <w:top w:val="none" w:sz="0" w:space="0" w:color="auto"/>
                            <w:left w:val="none" w:sz="0" w:space="0" w:color="auto"/>
                            <w:bottom w:val="none" w:sz="0" w:space="0" w:color="auto"/>
                            <w:right w:val="none" w:sz="0" w:space="0" w:color="auto"/>
                          </w:divBdr>
                          <w:divsChild>
                            <w:div w:id="494272655">
                              <w:marLeft w:val="0"/>
                              <w:marRight w:val="0"/>
                              <w:marTop w:val="0"/>
                              <w:marBottom w:val="0"/>
                              <w:divBdr>
                                <w:top w:val="none" w:sz="0" w:space="0" w:color="auto"/>
                                <w:left w:val="none" w:sz="0" w:space="0" w:color="auto"/>
                                <w:bottom w:val="none" w:sz="0" w:space="0" w:color="auto"/>
                                <w:right w:val="none" w:sz="0" w:space="0" w:color="auto"/>
                              </w:divBdr>
                              <w:divsChild>
                                <w:div w:id="496506675">
                                  <w:marLeft w:val="0"/>
                                  <w:marRight w:val="0"/>
                                  <w:marTop w:val="0"/>
                                  <w:marBottom w:val="0"/>
                                  <w:divBdr>
                                    <w:top w:val="none" w:sz="0" w:space="0" w:color="auto"/>
                                    <w:left w:val="none" w:sz="0" w:space="0" w:color="auto"/>
                                    <w:bottom w:val="none" w:sz="0" w:space="0" w:color="auto"/>
                                    <w:right w:val="none" w:sz="0" w:space="0" w:color="auto"/>
                                  </w:divBdr>
                                  <w:divsChild>
                                    <w:div w:id="3208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2106423">
      <w:bodyDiv w:val="1"/>
      <w:marLeft w:val="0"/>
      <w:marRight w:val="0"/>
      <w:marTop w:val="0"/>
      <w:marBottom w:val="0"/>
      <w:divBdr>
        <w:top w:val="none" w:sz="0" w:space="0" w:color="auto"/>
        <w:left w:val="none" w:sz="0" w:space="0" w:color="auto"/>
        <w:bottom w:val="none" w:sz="0" w:space="0" w:color="auto"/>
        <w:right w:val="none" w:sz="0" w:space="0" w:color="auto"/>
      </w:divBdr>
    </w:div>
    <w:div w:id="724108926">
      <w:bodyDiv w:val="1"/>
      <w:marLeft w:val="0"/>
      <w:marRight w:val="0"/>
      <w:marTop w:val="0"/>
      <w:marBottom w:val="0"/>
      <w:divBdr>
        <w:top w:val="none" w:sz="0" w:space="0" w:color="auto"/>
        <w:left w:val="none" w:sz="0" w:space="0" w:color="auto"/>
        <w:bottom w:val="none" w:sz="0" w:space="0" w:color="auto"/>
        <w:right w:val="none" w:sz="0" w:space="0" w:color="auto"/>
      </w:divBdr>
      <w:divsChild>
        <w:div w:id="159005468">
          <w:marLeft w:val="0"/>
          <w:marRight w:val="0"/>
          <w:marTop w:val="0"/>
          <w:marBottom w:val="0"/>
          <w:divBdr>
            <w:top w:val="none" w:sz="0" w:space="0" w:color="auto"/>
            <w:left w:val="none" w:sz="0" w:space="0" w:color="auto"/>
            <w:bottom w:val="none" w:sz="0" w:space="0" w:color="auto"/>
            <w:right w:val="none" w:sz="0" w:space="0" w:color="auto"/>
          </w:divBdr>
          <w:divsChild>
            <w:div w:id="1132750372">
              <w:marLeft w:val="0"/>
              <w:marRight w:val="0"/>
              <w:marTop w:val="75"/>
              <w:marBottom w:val="0"/>
              <w:divBdr>
                <w:top w:val="none" w:sz="0" w:space="0" w:color="auto"/>
                <w:left w:val="none" w:sz="0" w:space="0" w:color="auto"/>
                <w:bottom w:val="none" w:sz="0" w:space="0" w:color="auto"/>
                <w:right w:val="none" w:sz="0" w:space="0" w:color="auto"/>
              </w:divBdr>
              <w:divsChild>
                <w:div w:id="315229236">
                  <w:marLeft w:val="0"/>
                  <w:marRight w:val="0"/>
                  <w:marTop w:val="0"/>
                  <w:marBottom w:val="0"/>
                  <w:divBdr>
                    <w:top w:val="none" w:sz="0" w:space="0" w:color="auto"/>
                    <w:left w:val="none" w:sz="0" w:space="0" w:color="auto"/>
                    <w:bottom w:val="none" w:sz="0" w:space="0" w:color="auto"/>
                    <w:right w:val="none" w:sz="0" w:space="0" w:color="auto"/>
                  </w:divBdr>
                  <w:divsChild>
                    <w:div w:id="602341737">
                      <w:marLeft w:val="0"/>
                      <w:marRight w:val="0"/>
                      <w:marTop w:val="0"/>
                      <w:marBottom w:val="0"/>
                      <w:divBdr>
                        <w:top w:val="single" w:sz="6" w:space="31" w:color="BBE0ED"/>
                        <w:left w:val="single" w:sz="6" w:space="0" w:color="BBE0ED"/>
                        <w:bottom w:val="single" w:sz="6" w:space="0" w:color="BBE0ED"/>
                        <w:right w:val="single" w:sz="6" w:space="0" w:color="BBE0ED"/>
                      </w:divBdr>
                      <w:divsChild>
                        <w:div w:id="1931692235">
                          <w:marLeft w:val="0"/>
                          <w:marRight w:val="0"/>
                          <w:marTop w:val="0"/>
                          <w:marBottom w:val="0"/>
                          <w:divBdr>
                            <w:top w:val="none" w:sz="0" w:space="0" w:color="auto"/>
                            <w:left w:val="none" w:sz="0" w:space="0" w:color="auto"/>
                            <w:bottom w:val="none" w:sz="0" w:space="0" w:color="auto"/>
                            <w:right w:val="none" w:sz="0" w:space="0" w:color="auto"/>
                          </w:divBdr>
                          <w:divsChild>
                            <w:div w:id="1928268603">
                              <w:marLeft w:val="0"/>
                              <w:marRight w:val="0"/>
                              <w:marTop w:val="0"/>
                              <w:marBottom w:val="0"/>
                              <w:divBdr>
                                <w:top w:val="none" w:sz="0" w:space="0" w:color="auto"/>
                                <w:left w:val="none" w:sz="0" w:space="0" w:color="auto"/>
                                <w:bottom w:val="none" w:sz="0" w:space="0" w:color="auto"/>
                                <w:right w:val="none" w:sz="0" w:space="0" w:color="auto"/>
                              </w:divBdr>
                              <w:divsChild>
                                <w:div w:id="784470881">
                                  <w:marLeft w:val="0"/>
                                  <w:marRight w:val="0"/>
                                  <w:marTop w:val="0"/>
                                  <w:marBottom w:val="0"/>
                                  <w:divBdr>
                                    <w:top w:val="none" w:sz="0" w:space="0" w:color="auto"/>
                                    <w:left w:val="none" w:sz="0" w:space="0" w:color="auto"/>
                                    <w:bottom w:val="none" w:sz="0" w:space="0" w:color="auto"/>
                                    <w:right w:val="none" w:sz="0" w:space="0" w:color="auto"/>
                                  </w:divBdr>
                                  <w:divsChild>
                                    <w:div w:id="29329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1212963">
      <w:bodyDiv w:val="1"/>
      <w:marLeft w:val="0"/>
      <w:marRight w:val="0"/>
      <w:marTop w:val="0"/>
      <w:marBottom w:val="0"/>
      <w:divBdr>
        <w:top w:val="none" w:sz="0" w:space="0" w:color="auto"/>
        <w:left w:val="none" w:sz="0" w:space="0" w:color="auto"/>
        <w:bottom w:val="none" w:sz="0" w:space="0" w:color="auto"/>
        <w:right w:val="none" w:sz="0" w:space="0" w:color="auto"/>
      </w:divBdr>
    </w:div>
    <w:div w:id="1065689448">
      <w:bodyDiv w:val="1"/>
      <w:marLeft w:val="0"/>
      <w:marRight w:val="0"/>
      <w:marTop w:val="0"/>
      <w:marBottom w:val="0"/>
      <w:divBdr>
        <w:top w:val="none" w:sz="0" w:space="0" w:color="auto"/>
        <w:left w:val="none" w:sz="0" w:space="0" w:color="auto"/>
        <w:bottom w:val="none" w:sz="0" w:space="0" w:color="auto"/>
        <w:right w:val="none" w:sz="0" w:space="0" w:color="auto"/>
      </w:divBdr>
      <w:divsChild>
        <w:div w:id="1032414994">
          <w:marLeft w:val="0"/>
          <w:marRight w:val="0"/>
          <w:marTop w:val="0"/>
          <w:marBottom w:val="0"/>
          <w:divBdr>
            <w:top w:val="none" w:sz="0" w:space="0" w:color="auto"/>
            <w:left w:val="none" w:sz="0" w:space="0" w:color="auto"/>
            <w:bottom w:val="none" w:sz="0" w:space="0" w:color="auto"/>
            <w:right w:val="none" w:sz="0" w:space="0" w:color="auto"/>
          </w:divBdr>
          <w:divsChild>
            <w:div w:id="1939869949">
              <w:marLeft w:val="0"/>
              <w:marRight w:val="0"/>
              <w:marTop w:val="75"/>
              <w:marBottom w:val="0"/>
              <w:divBdr>
                <w:top w:val="none" w:sz="0" w:space="0" w:color="auto"/>
                <w:left w:val="none" w:sz="0" w:space="0" w:color="auto"/>
                <w:bottom w:val="none" w:sz="0" w:space="0" w:color="auto"/>
                <w:right w:val="none" w:sz="0" w:space="0" w:color="auto"/>
              </w:divBdr>
              <w:divsChild>
                <w:div w:id="1354460250">
                  <w:marLeft w:val="0"/>
                  <w:marRight w:val="0"/>
                  <w:marTop w:val="0"/>
                  <w:marBottom w:val="0"/>
                  <w:divBdr>
                    <w:top w:val="none" w:sz="0" w:space="0" w:color="auto"/>
                    <w:left w:val="none" w:sz="0" w:space="0" w:color="auto"/>
                    <w:bottom w:val="none" w:sz="0" w:space="0" w:color="auto"/>
                    <w:right w:val="none" w:sz="0" w:space="0" w:color="auto"/>
                  </w:divBdr>
                  <w:divsChild>
                    <w:div w:id="1365062842">
                      <w:marLeft w:val="0"/>
                      <w:marRight w:val="0"/>
                      <w:marTop w:val="0"/>
                      <w:marBottom w:val="0"/>
                      <w:divBdr>
                        <w:top w:val="single" w:sz="6" w:space="31" w:color="BBE0ED"/>
                        <w:left w:val="single" w:sz="6" w:space="0" w:color="BBE0ED"/>
                        <w:bottom w:val="single" w:sz="6" w:space="0" w:color="BBE0ED"/>
                        <w:right w:val="single" w:sz="6" w:space="0" w:color="BBE0ED"/>
                      </w:divBdr>
                      <w:divsChild>
                        <w:div w:id="767506091">
                          <w:marLeft w:val="0"/>
                          <w:marRight w:val="0"/>
                          <w:marTop w:val="0"/>
                          <w:marBottom w:val="0"/>
                          <w:divBdr>
                            <w:top w:val="none" w:sz="0" w:space="0" w:color="auto"/>
                            <w:left w:val="none" w:sz="0" w:space="0" w:color="auto"/>
                            <w:bottom w:val="none" w:sz="0" w:space="0" w:color="auto"/>
                            <w:right w:val="none" w:sz="0" w:space="0" w:color="auto"/>
                          </w:divBdr>
                          <w:divsChild>
                            <w:div w:id="1105617911">
                              <w:marLeft w:val="0"/>
                              <w:marRight w:val="0"/>
                              <w:marTop w:val="0"/>
                              <w:marBottom w:val="0"/>
                              <w:divBdr>
                                <w:top w:val="none" w:sz="0" w:space="0" w:color="auto"/>
                                <w:left w:val="none" w:sz="0" w:space="0" w:color="auto"/>
                                <w:bottom w:val="none" w:sz="0" w:space="0" w:color="auto"/>
                                <w:right w:val="none" w:sz="0" w:space="0" w:color="auto"/>
                              </w:divBdr>
                              <w:divsChild>
                                <w:div w:id="936867707">
                                  <w:marLeft w:val="0"/>
                                  <w:marRight w:val="0"/>
                                  <w:marTop w:val="0"/>
                                  <w:marBottom w:val="0"/>
                                  <w:divBdr>
                                    <w:top w:val="none" w:sz="0" w:space="0" w:color="auto"/>
                                    <w:left w:val="none" w:sz="0" w:space="0" w:color="auto"/>
                                    <w:bottom w:val="none" w:sz="0" w:space="0" w:color="auto"/>
                                    <w:right w:val="none" w:sz="0" w:space="0" w:color="auto"/>
                                  </w:divBdr>
                                  <w:divsChild>
                                    <w:div w:id="141650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5356377">
      <w:bodyDiv w:val="1"/>
      <w:marLeft w:val="0"/>
      <w:marRight w:val="0"/>
      <w:marTop w:val="0"/>
      <w:marBottom w:val="0"/>
      <w:divBdr>
        <w:top w:val="none" w:sz="0" w:space="0" w:color="auto"/>
        <w:left w:val="none" w:sz="0" w:space="0" w:color="auto"/>
        <w:bottom w:val="none" w:sz="0" w:space="0" w:color="auto"/>
        <w:right w:val="none" w:sz="0" w:space="0" w:color="auto"/>
      </w:divBdr>
      <w:divsChild>
        <w:div w:id="55862344">
          <w:marLeft w:val="0"/>
          <w:marRight w:val="0"/>
          <w:marTop w:val="0"/>
          <w:marBottom w:val="0"/>
          <w:divBdr>
            <w:top w:val="none" w:sz="0" w:space="0" w:color="auto"/>
            <w:left w:val="none" w:sz="0" w:space="0" w:color="auto"/>
            <w:bottom w:val="none" w:sz="0" w:space="0" w:color="auto"/>
            <w:right w:val="none" w:sz="0" w:space="0" w:color="auto"/>
          </w:divBdr>
          <w:divsChild>
            <w:div w:id="1417899803">
              <w:marLeft w:val="0"/>
              <w:marRight w:val="0"/>
              <w:marTop w:val="75"/>
              <w:marBottom w:val="0"/>
              <w:divBdr>
                <w:top w:val="none" w:sz="0" w:space="0" w:color="auto"/>
                <w:left w:val="none" w:sz="0" w:space="0" w:color="auto"/>
                <w:bottom w:val="none" w:sz="0" w:space="0" w:color="auto"/>
                <w:right w:val="none" w:sz="0" w:space="0" w:color="auto"/>
              </w:divBdr>
              <w:divsChild>
                <w:div w:id="511140636">
                  <w:marLeft w:val="0"/>
                  <w:marRight w:val="0"/>
                  <w:marTop w:val="0"/>
                  <w:marBottom w:val="0"/>
                  <w:divBdr>
                    <w:top w:val="none" w:sz="0" w:space="0" w:color="auto"/>
                    <w:left w:val="none" w:sz="0" w:space="0" w:color="auto"/>
                    <w:bottom w:val="none" w:sz="0" w:space="0" w:color="auto"/>
                    <w:right w:val="none" w:sz="0" w:space="0" w:color="auto"/>
                  </w:divBdr>
                  <w:divsChild>
                    <w:div w:id="1176531206">
                      <w:marLeft w:val="0"/>
                      <w:marRight w:val="0"/>
                      <w:marTop w:val="0"/>
                      <w:marBottom w:val="0"/>
                      <w:divBdr>
                        <w:top w:val="single" w:sz="6" w:space="31" w:color="BBE0ED"/>
                        <w:left w:val="single" w:sz="6" w:space="0" w:color="BBE0ED"/>
                        <w:bottom w:val="single" w:sz="6" w:space="0" w:color="BBE0ED"/>
                        <w:right w:val="single" w:sz="6" w:space="0" w:color="BBE0ED"/>
                      </w:divBdr>
                      <w:divsChild>
                        <w:div w:id="933244186">
                          <w:marLeft w:val="0"/>
                          <w:marRight w:val="0"/>
                          <w:marTop w:val="0"/>
                          <w:marBottom w:val="0"/>
                          <w:divBdr>
                            <w:top w:val="none" w:sz="0" w:space="0" w:color="auto"/>
                            <w:left w:val="none" w:sz="0" w:space="0" w:color="auto"/>
                            <w:bottom w:val="none" w:sz="0" w:space="0" w:color="auto"/>
                            <w:right w:val="none" w:sz="0" w:space="0" w:color="auto"/>
                          </w:divBdr>
                          <w:divsChild>
                            <w:div w:id="572620550">
                              <w:marLeft w:val="0"/>
                              <w:marRight w:val="0"/>
                              <w:marTop w:val="0"/>
                              <w:marBottom w:val="0"/>
                              <w:divBdr>
                                <w:top w:val="none" w:sz="0" w:space="0" w:color="auto"/>
                                <w:left w:val="none" w:sz="0" w:space="0" w:color="auto"/>
                                <w:bottom w:val="none" w:sz="0" w:space="0" w:color="auto"/>
                                <w:right w:val="none" w:sz="0" w:space="0" w:color="auto"/>
                              </w:divBdr>
                              <w:divsChild>
                                <w:div w:id="480662745">
                                  <w:marLeft w:val="0"/>
                                  <w:marRight w:val="0"/>
                                  <w:marTop w:val="0"/>
                                  <w:marBottom w:val="0"/>
                                  <w:divBdr>
                                    <w:top w:val="none" w:sz="0" w:space="0" w:color="auto"/>
                                    <w:left w:val="none" w:sz="0" w:space="0" w:color="auto"/>
                                    <w:bottom w:val="none" w:sz="0" w:space="0" w:color="auto"/>
                                    <w:right w:val="none" w:sz="0" w:space="0" w:color="auto"/>
                                  </w:divBdr>
                                  <w:divsChild>
                                    <w:div w:id="79502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7158155">
      <w:bodyDiv w:val="1"/>
      <w:marLeft w:val="0"/>
      <w:marRight w:val="0"/>
      <w:marTop w:val="0"/>
      <w:marBottom w:val="0"/>
      <w:divBdr>
        <w:top w:val="none" w:sz="0" w:space="0" w:color="auto"/>
        <w:left w:val="none" w:sz="0" w:space="0" w:color="auto"/>
        <w:bottom w:val="none" w:sz="0" w:space="0" w:color="auto"/>
        <w:right w:val="none" w:sz="0" w:space="0" w:color="auto"/>
      </w:divBdr>
      <w:divsChild>
        <w:div w:id="1962177963">
          <w:marLeft w:val="0"/>
          <w:marRight w:val="0"/>
          <w:marTop w:val="0"/>
          <w:marBottom w:val="0"/>
          <w:divBdr>
            <w:top w:val="none" w:sz="0" w:space="0" w:color="auto"/>
            <w:left w:val="none" w:sz="0" w:space="0" w:color="auto"/>
            <w:bottom w:val="none" w:sz="0" w:space="0" w:color="auto"/>
            <w:right w:val="none" w:sz="0" w:space="0" w:color="auto"/>
          </w:divBdr>
        </w:div>
      </w:divsChild>
    </w:div>
    <w:div w:id="1300109840">
      <w:bodyDiv w:val="1"/>
      <w:marLeft w:val="0"/>
      <w:marRight w:val="0"/>
      <w:marTop w:val="0"/>
      <w:marBottom w:val="0"/>
      <w:divBdr>
        <w:top w:val="none" w:sz="0" w:space="0" w:color="auto"/>
        <w:left w:val="none" w:sz="0" w:space="0" w:color="auto"/>
        <w:bottom w:val="none" w:sz="0" w:space="0" w:color="auto"/>
        <w:right w:val="none" w:sz="0" w:space="0" w:color="auto"/>
      </w:divBdr>
    </w:div>
    <w:div w:id="1542594376">
      <w:bodyDiv w:val="1"/>
      <w:marLeft w:val="0"/>
      <w:marRight w:val="0"/>
      <w:marTop w:val="0"/>
      <w:marBottom w:val="0"/>
      <w:divBdr>
        <w:top w:val="none" w:sz="0" w:space="0" w:color="auto"/>
        <w:left w:val="none" w:sz="0" w:space="0" w:color="auto"/>
        <w:bottom w:val="none" w:sz="0" w:space="0" w:color="auto"/>
        <w:right w:val="none" w:sz="0" w:space="0" w:color="auto"/>
      </w:divBdr>
      <w:divsChild>
        <w:div w:id="234365977">
          <w:marLeft w:val="0"/>
          <w:marRight w:val="0"/>
          <w:marTop w:val="0"/>
          <w:marBottom w:val="0"/>
          <w:divBdr>
            <w:top w:val="none" w:sz="0" w:space="0" w:color="auto"/>
            <w:left w:val="none" w:sz="0" w:space="0" w:color="auto"/>
            <w:bottom w:val="none" w:sz="0" w:space="0" w:color="auto"/>
            <w:right w:val="none" w:sz="0" w:space="0" w:color="auto"/>
          </w:divBdr>
          <w:divsChild>
            <w:div w:id="2064593967">
              <w:marLeft w:val="0"/>
              <w:marRight w:val="0"/>
              <w:marTop w:val="75"/>
              <w:marBottom w:val="0"/>
              <w:divBdr>
                <w:top w:val="none" w:sz="0" w:space="0" w:color="auto"/>
                <w:left w:val="none" w:sz="0" w:space="0" w:color="auto"/>
                <w:bottom w:val="none" w:sz="0" w:space="0" w:color="auto"/>
                <w:right w:val="none" w:sz="0" w:space="0" w:color="auto"/>
              </w:divBdr>
              <w:divsChild>
                <w:div w:id="832598364">
                  <w:marLeft w:val="0"/>
                  <w:marRight w:val="0"/>
                  <w:marTop w:val="0"/>
                  <w:marBottom w:val="0"/>
                  <w:divBdr>
                    <w:top w:val="none" w:sz="0" w:space="0" w:color="auto"/>
                    <w:left w:val="none" w:sz="0" w:space="0" w:color="auto"/>
                    <w:bottom w:val="none" w:sz="0" w:space="0" w:color="auto"/>
                    <w:right w:val="none" w:sz="0" w:space="0" w:color="auto"/>
                  </w:divBdr>
                  <w:divsChild>
                    <w:div w:id="838811994">
                      <w:marLeft w:val="0"/>
                      <w:marRight w:val="0"/>
                      <w:marTop w:val="0"/>
                      <w:marBottom w:val="0"/>
                      <w:divBdr>
                        <w:top w:val="single" w:sz="6" w:space="31" w:color="BBE0ED"/>
                        <w:left w:val="single" w:sz="6" w:space="0" w:color="BBE0ED"/>
                        <w:bottom w:val="single" w:sz="6" w:space="0" w:color="BBE0ED"/>
                        <w:right w:val="single" w:sz="6" w:space="0" w:color="BBE0ED"/>
                      </w:divBdr>
                      <w:divsChild>
                        <w:div w:id="164168632">
                          <w:marLeft w:val="0"/>
                          <w:marRight w:val="0"/>
                          <w:marTop w:val="0"/>
                          <w:marBottom w:val="0"/>
                          <w:divBdr>
                            <w:top w:val="none" w:sz="0" w:space="0" w:color="auto"/>
                            <w:left w:val="none" w:sz="0" w:space="0" w:color="auto"/>
                            <w:bottom w:val="none" w:sz="0" w:space="0" w:color="auto"/>
                            <w:right w:val="none" w:sz="0" w:space="0" w:color="auto"/>
                          </w:divBdr>
                          <w:divsChild>
                            <w:div w:id="91052746">
                              <w:marLeft w:val="0"/>
                              <w:marRight w:val="0"/>
                              <w:marTop w:val="0"/>
                              <w:marBottom w:val="0"/>
                              <w:divBdr>
                                <w:top w:val="none" w:sz="0" w:space="0" w:color="auto"/>
                                <w:left w:val="none" w:sz="0" w:space="0" w:color="auto"/>
                                <w:bottom w:val="none" w:sz="0" w:space="0" w:color="auto"/>
                                <w:right w:val="none" w:sz="0" w:space="0" w:color="auto"/>
                              </w:divBdr>
                              <w:divsChild>
                                <w:div w:id="221521289">
                                  <w:marLeft w:val="0"/>
                                  <w:marRight w:val="0"/>
                                  <w:marTop w:val="0"/>
                                  <w:marBottom w:val="0"/>
                                  <w:divBdr>
                                    <w:top w:val="none" w:sz="0" w:space="0" w:color="auto"/>
                                    <w:left w:val="none" w:sz="0" w:space="0" w:color="auto"/>
                                    <w:bottom w:val="none" w:sz="0" w:space="0" w:color="auto"/>
                                    <w:right w:val="none" w:sz="0" w:space="0" w:color="auto"/>
                                  </w:divBdr>
                                  <w:divsChild>
                                    <w:div w:id="55046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1914944">
      <w:bodyDiv w:val="1"/>
      <w:marLeft w:val="0"/>
      <w:marRight w:val="0"/>
      <w:marTop w:val="0"/>
      <w:marBottom w:val="0"/>
      <w:divBdr>
        <w:top w:val="none" w:sz="0" w:space="0" w:color="auto"/>
        <w:left w:val="none" w:sz="0" w:space="0" w:color="auto"/>
        <w:bottom w:val="none" w:sz="0" w:space="0" w:color="auto"/>
        <w:right w:val="none" w:sz="0" w:space="0" w:color="auto"/>
      </w:divBdr>
    </w:div>
    <w:div w:id="1600747933">
      <w:bodyDiv w:val="1"/>
      <w:marLeft w:val="0"/>
      <w:marRight w:val="0"/>
      <w:marTop w:val="0"/>
      <w:marBottom w:val="0"/>
      <w:divBdr>
        <w:top w:val="none" w:sz="0" w:space="0" w:color="auto"/>
        <w:left w:val="none" w:sz="0" w:space="0" w:color="auto"/>
        <w:bottom w:val="none" w:sz="0" w:space="0" w:color="auto"/>
        <w:right w:val="none" w:sz="0" w:space="0" w:color="auto"/>
      </w:divBdr>
      <w:divsChild>
        <w:div w:id="1028528729">
          <w:marLeft w:val="0"/>
          <w:marRight w:val="0"/>
          <w:marTop w:val="0"/>
          <w:marBottom w:val="0"/>
          <w:divBdr>
            <w:top w:val="none" w:sz="0" w:space="0" w:color="auto"/>
            <w:left w:val="none" w:sz="0" w:space="0" w:color="auto"/>
            <w:bottom w:val="none" w:sz="0" w:space="0" w:color="auto"/>
            <w:right w:val="none" w:sz="0" w:space="0" w:color="auto"/>
          </w:divBdr>
          <w:divsChild>
            <w:div w:id="1533228895">
              <w:marLeft w:val="0"/>
              <w:marRight w:val="0"/>
              <w:marTop w:val="75"/>
              <w:marBottom w:val="0"/>
              <w:divBdr>
                <w:top w:val="none" w:sz="0" w:space="0" w:color="auto"/>
                <w:left w:val="none" w:sz="0" w:space="0" w:color="auto"/>
                <w:bottom w:val="none" w:sz="0" w:space="0" w:color="auto"/>
                <w:right w:val="none" w:sz="0" w:space="0" w:color="auto"/>
              </w:divBdr>
              <w:divsChild>
                <w:div w:id="854421858">
                  <w:marLeft w:val="0"/>
                  <w:marRight w:val="0"/>
                  <w:marTop w:val="0"/>
                  <w:marBottom w:val="0"/>
                  <w:divBdr>
                    <w:top w:val="none" w:sz="0" w:space="0" w:color="auto"/>
                    <w:left w:val="none" w:sz="0" w:space="0" w:color="auto"/>
                    <w:bottom w:val="none" w:sz="0" w:space="0" w:color="auto"/>
                    <w:right w:val="none" w:sz="0" w:space="0" w:color="auto"/>
                  </w:divBdr>
                  <w:divsChild>
                    <w:div w:id="1174757077">
                      <w:marLeft w:val="0"/>
                      <w:marRight w:val="0"/>
                      <w:marTop w:val="0"/>
                      <w:marBottom w:val="0"/>
                      <w:divBdr>
                        <w:top w:val="single" w:sz="6" w:space="31" w:color="BBE0ED"/>
                        <w:left w:val="single" w:sz="6" w:space="0" w:color="BBE0ED"/>
                        <w:bottom w:val="single" w:sz="6" w:space="0" w:color="BBE0ED"/>
                        <w:right w:val="single" w:sz="6" w:space="0" w:color="BBE0ED"/>
                      </w:divBdr>
                      <w:divsChild>
                        <w:div w:id="301690756">
                          <w:marLeft w:val="0"/>
                          <w:marRight w:val="0"/>
                          <w:marTop w:val="0"/>
                          <w:marBottom w:val="0"/>
                          <w:divBdr>
                            <w:top w:val="none" w:sz="0" w:space="0" w:color="auto"/>
                            <w:left w:val="none" w:sz="0" w:space="0" w:color="auto"/>
                            <w:bottom w:val="none" w:sz="0" w:space="0" w:color="auto"/>
                            <w:right w:val="none" w:sz="0" w:space="0" w:color="auto"/>
                          </w:divBdr>
                          <w:divsChild>
                            <w:div w:id="1452627791">
                              <w:marLeft w:val="0"/>
                              <w:marRight w:val="0"/>
                              <w:marTop w:val="0"/>
                              <w:marBottom w:val="0"/>
                              <w:divBdr>
                                <w:top w:val="none" w:sz="0" w:space="0" w:color="auto"/>
                                <w:left w:val="none" w:sz="0" w:space="0" w:color="auto"/>
                                <w:bottom w:val="none" w:sz="0" w:space="0" w:color="auto"/>
                                <w:right w:val="none" w:sz="0" w:space="0" w:color="auto"/>
                              </w:divBdr>
                              <w:divsChild>
                                <w:div w:id="1503933282">
                                  <w:marLeft w:val="0"/>
                                  <w:marRight w:val="0"/>
                                  <w:marTop w:val="0"/>
                                  <w:marBottom w:val="0"/>
                                  <w:divBdr>
                                    <w:top w:val="none" w:sz="0" w:space="0" w:color="auto"/>
                                    <w:left w:val="none" w:sz="0" w:space="0" w:color="auto"/>
                                    <w:bottom w:val="none" w:sz="0" w:space="0" w:color="auto"/>
                                    <w:right w:val="none" w:sz="0" w:space="0" w:color="auto"/>
                                  </w:divBdr>
                                  <w:divsChild>
                                    <w:div w:id="1973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5926808">
      <w:bodyDiv w:val="1"/>
      <w:marLeft w:val="0"/>
      <w:marRight w:val="0"/>
      <w:marTop w:val="0"/>
      <w:marBottom w:val="0"/>
      <w:divBdr>
        <w:top w:val="none" w:sz="0" w:space="0" w:color="auto"/>
        <w:left w:val="none" w:sz="0" w:space="0" w:color="auto"/>
        <w:bottom w:val="none" w:sz="0" w:space="0" w:color="auto"/>
        <w:right w:val="none" w:sz="0" w:space="0" w:color="auto"/>
      </w:divBdr>
    </w:div>
    <w:div w:id="1797092912">
      <w:bodyDiv w:val="1"/>
      <w:marLeft w:val="0"/>
      <w:marRight w:val="0"/>
      <w:marTop w:val="0"/>
      <w:marBottom w:val="0"/>
      <w:divBdr>
        <w:top w:val="none" w:sz="0" w:space="0" w:color="auto"/>
        <w:left w:val="none" w:sz="0" w:space="0" w:color="auto"/>
        <w:bottom w:val="none" w:sz="0" w:space="0" w:color="auto"/>
        <w:right w:val="none" w:sz="0" w:space="0" w:color="auto"/>
      </w:divBdr>
      <w:divsChild>
        <w:div w:id="1109931798">
          <w:marLeft w:val="0"/>
          <w:marRight w:val="0"/>
          <w:marTop w:val="0"/>
          <w:marBottom w:val="0"/>
          <w:divBdr>
            <w:top w:val="none" w:sz="0" w:space="0" w:color="auto"/>
            <w:left w:val="none" w:sz="0" w:space="0" w:color="auto"/>
            <w:bottom w:val="none" w:sz="0" w:space="0" w:color="auto"/>
            <w:right w:val="none" w:sz="0" w:space="0" w:color="auto"/>
          </w:divBdr>
          <w:divsChild>
            <w:div w:id="548340027">
              <w:marLeft w:val="0"/>
              <w:marRight w:val="0"/>
              <w:marTop w:val="75"/>
              <w:marBottom w:val="0"/>
              <w:divBdr>
                <w:top w:val="none" w:sz="0" w:space="0" w:color="auto"/>
                <w:left w:val="none" w:sz="0" w:space="0" w:color="auto"/>
                <w:bottom w:val="none" w:sz="0" w:space="0" w:color="auto"/>
                <w:right w:val="none" w:sz="0" w:space="0" w:color="auto"/>
              </w:divBdr>
              <w:divsChild>
                <w:div w:id="1550876335">
                  <w:marLeft w:val="0"/>
                  <w:marRight w:val="0"/>
                  <w:marTop w:val="0"/>
                  <w:marBottom w:val="0"/>
                  <w:divBdr>
                    <w:top w:val="none" w:sz="0" w:space="0" w:color="auto"/>
                    <w:left w:val="none" w:sz="0" w:space="0" w:color="auto"/>
                    <w:bottom w:val="none" w:sz="0" w:space="0" w:color="auto"/>
                    <w:right w:val="none" w:sz="0" w:space="0" w:color="auto"/>
                  </w:divBdr>
                  <w:divsChild>
                    <w:div w:id="1091465506">
                      <w:marLeft w:val="0"/>
                      <w:marRight w:val="0"/>
                      <w:marTop w:val="0"/>
                      <w:marBottom w:val="0"/>
                      <w:divBdr>
                        <w:top w:val="single" w:sz="6" w:space="31" w:color="BBE0ED"/>
                        <w:left w:val="single" w:sz="6" w:space="0" w:color="BBE0ED"/>
                        <w:bottom w:val="single" w:sz="6" w:space="0" w:color="BBE0ED"/>
                        <w:right w:val="single" w:sz="6" w:space="0" w:color="BBE0ED"/>
                      </w:divBdr>
                      <w:divsChild>
                        <w:div w:id="911112646">
                          <w:marLeft w:val="0"/>
                          <w:marRight w:val="0"/>
                          <w:marTop w:val="0"/>
                          <w:marBottom w:val="0"/>
                          <w:divBdr>
                            <w:top w:val="none" w:sz="0" w:space="0" w:color="auto"/>
                            <w:left w:val="none" w:sz="0" w:space="0" w:color="auto"/>
                            <w:bottom w:val="none" w:sz="0" w:space="0" w:color="auto"/>
                            <w:right w:val="none" w:sz="0" w:space="0" w:color="auto"/>
                          </w:divBdr>
                          <w:divsChild>
                            <w:div w:id="1210414343">
                              <w:marLeft w:val="0"/>
                              <w:marRight w:val="0"/>
                              <w:marTop w:val="0"/>
                              <w:marBottom w:val="0"/>
                              <w:divBdr>
                                <w:top w:val="none" w:sz="0" w:space="0" w:color="auto"/>
                                <w:left w:val="none" w:sz="0" w:space="0" w:color="auto"/>
                                <w:bottom w:val="none" w:sz="0" w:space="0" w:color="auto"/>
                                <w:right w:val="none" w:sz="0" w:space="0" w:color="auto"/>
                              </w:divBdr>
                              <w:divsChild>
                                <w:div w:id="691541109">
                                  <w:marLeft w:val="0"/>
                                  <w:marRight w:val="0"/>
                                  <w:marTop w:val="0"/>
                                  <w:marBottom w:val="0"/>
                                  <w:divBdr>
                                    <w:top w:val="none" w:sz="0" w:space="0" w:color="auto"/>
                                    <w:left w:val="none" w:sz="0" w:space="0" w:color="auto"/>
                                    <w:bottom w:val="none" w:sz="0" w:space="0" w:color="auto"/>
                                    <w:right w:val="none" w:sz="0" w:space="0" w:color="auto"/>
                                  </w:divBdr>
                                  <w:divsChild>
                                    <w:div w:id="69365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2626364">
      <w:bodyDiv w:val="1"/>
      <w:marLeft w:val="0"/>
      <w:marRight w:val="0"/>
      <w:marTop w:val="0"/>
      <w:marBottom w:val="0"/>
      <w:divBdr>
        <w:top w:val="none" w:sz="0" w:space="0" w:color="auto"/>
        <w:left w:val="none" w:sz="0" w:space="0" w:color="auto"/>
        <w:bottom w:val="none" w:sz="0" w:space="0" w:color="auto"/>
        <w:right w:val="none" w:sz="0" w:space="0" w:color="auto"/>
      </w:divBdr>
      <w:divsChild>
        <w:div w:id="493380738">
          <w:marLeft w:val="0"/>
          <w:marRight w:val="0"/>
          <w:marTop w:val="0"/>
          <w:marBottom w:val="0"/>
          <w:divBdr>
            <w:top w:val="none" w:sz="0" w:space="0" w:color="auto"/>
            <w:left w:val="none" w:sz="0" w:space="0" w:color="auto"/>
            <w:bottom w:val="none" w:sz="0" w:space="0" w:color="auto"/>
            <w:right w:val="none" w:sz="0" w:space="0" w:color="auto"/>
          </w:divBdr>
          <w:divsChild>
            <w:div w:id="516236281">
              <w:marLeft w:val="0"/>
              <w:marRight w:val="0"/>
              <w:marTop w:val="75"/>
              <w:marBottom w:val="0"/>
              <w:divBdr>
                <w:top w:val="none" w:sz="0" w:space="0" w:color="auto"/>
                <w:left w:val="none" w:sz="0" w:space="0" w:color="auto"/>
                <w:bottom w:val="none" w:sz="0" w:space="0" w:color="auto"/>
                <w:right w:val="none" w:sz="0" w:space="0" w:color="auto"/>
              </w:divBdr>
              <w:divsChild>
                <w:div w:id="2099403106">
                  <w:marLeft w:val="0"/>
                  <w:marRight w:val="0"/>
                  <w:marTop w:val="0"/>
                  <w:marBottom w:val="0"/>
                  <w:divBdr>
                    <w:top w:val="none" w:sz="0" w:space="0" w:color="auto"/>
                    <w:left w:val="none" w:sz="0" w:space="0" w:color="auto"/>
                    <w:bottom w:val="none" w:sz="0" w:space="0" w:color="auto"/>
                    <w:right w:val="none" w:sz="0" w:space="0" w:color="auto"/>
                  </w:divBdr>
                  <w:divsChild>
                    <w:div w:id="1956325175">
                      <w:marLeft w:val="0"/>
                      <w:marRight w:val="0"/>
                      <w:marTop w:val="0"/>
                      <w:marBottom w:val="0"/>
                      <w:divBdr>
                        <w:top w:val="single" w:sz="6" w:space="31" w:color="BBE0ED"/>
                        <w:left w:val="single" w:sz="6" w:space="0" w:color="BBE0ED"/>
                        <w:bottom w:val="single" w:sz="6" w:space="0" w:color="BBE0ED"/>
                        <w:right w:val="single" w:sz="6" w:space="0" w:color="BBE0ED"/>
                      </w:divBdr>
                      <w:divsChild>
                        <w:div w:id="662854972">
                          <w:marLeft w:val="0"/>
                          <w:marRight w:val="0"/>
                          <w:marTop w:val="0"/>
                          <w:marBottom w:val="0"/>
                          <w:divBdr>
                            <w:top w:val="none" w:sz="0" w:space="0" w:color="auto"/>
                            <w:left w:val="none" w:sz="0" w:space="0" w:color="auto"/>
                            <w:bottom w:val="none" w:sz="0" w:space="0" w:color="auto"/>
                            <w:right w:val="none" w:sz="0" w:space="0" w:color="auto"/>
                          </w:divBdr>
                          <w:divsChild>
                            <w:div w:id="1721788084">
                              <w:marLeft w:val="0"/>
                              <w:marRight w:val="0"/>
                              <w:marTop w:val="0"/>
                              <w:marBottom w:val="0"/>
                              <w:divBdr>
                                <w:top w:val="none" w:sz="0" w:space="0" w:color="auto"/>
                                <w:left w:val="none" w:sz="0" w:space="0" w:color="auto"/>
                                <w:bottom w:val="none" w:sz="0" w:space="0" w:color="auto"/>
                                <w:right w:val="none" w:sz="0" w:space="0" w:color="auto"/>
                              </w:divBdr>
                              <w:divsChild>
                                <w:div w:id="2068068222">
                                  <w:marLeft w:val="0"/>
                                  <w:marRight w:val="0"/>
                                  <w:marTop w:val="0"/>
                                  <w:marBottom w:val="0"/>
                                  <w:divBdr>
                                    <w:top w:val="none" w:sz="0" w:space="0" w:color="auto"/>
                                    <w:left w:val="none" w:sz="0" w:space="0" w:color="auto"/>
                                    <w:bottom w:val="none" w:sz="0" w:space="0" w:color="auto"/>
                                    <w:right w:val="none" w:sz="0" w:space="0" w:color="auto"/>
                                  </w:divBdr>
                                  <w:divsChild>
                                    <w:div w:id="7517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1597509">
      <w:bodyDiv w:val="1"/>
      <w:marLeft w:val="0"/>
      <w:marRight w:val="0"/>
      <w:marTop w:val="0"/>
      <w:marBottom w:val="0"/>
      <w:divBdr>
        <w:top w:val="none" w:sz="0" w:space="0" w:color="auto"/>
        <w:left w:val="none" w:sz="0" w:space="0" w:color="auto"/>
        <w:bottom w:val="none" w:sz="0" w:space="0" w:color="auto"/>
        <w:right w:val="none" w:sz="0" w:space="0" w:color="auto"/>
      </w:divBdr>
      <w:divsChild>
        <w:div w:id="1715160045">
          <w:marLeft w:val="0"/>
          <w:marRight w:val="0"/>
          <w:marTop w:val="0"/>
          <w:marBottom w:val="0"/>
          <w:divBdr>
            <w:top w:val="none" w:sz="0" w:space="0" w:color="auto"/>
            <w:left w:val="none" w:sz="0" w:space="0" w:color="auto"/>
            <w:bottom w:val="none" w:sz="0" w:space="0" w:color="auto"/>
            <w:right w:val="none" w:sz="0" w:space="0" w:color="auto"/>
          </w:divBdr>
          <w:divsChild>
            <w:div w:id="620258997">
              <w:marLeft w:val="0"/>
              <w:marRight w:val="0"/>
              <w:marTop w:val="75"/>
              <w:marBottom w:val="0"/>
              <w:divBdr>
                <w:top w:val="none" w:sz="0" w:space="0" w:color="auto"/>
                <w:left w:val="none" w:sz="0" w:space="0" w:color="auto"/>
                <w:bottom w:val="none" w:sz="0" w:space="0" w:color="auto"/>
                <w:right w:val="none" w:sz="0" w:space="0" w:color="auto"/>
              </w:divBdr>
              <w:divsChild>
                <w:div w:id="1989437341">
                  <w:marLeft w:val="0"/>
                  <w:marRight w:val="0"/>
                  <w:marTop w:val="0"/>
                  <w:marBottom w:val="0"/>
                  <w:divBdr>
                    <w:top w:val="none" w:sz="0" w:space="0" w:color="auto"/>
                    <w:left w:val="none" w:sz="0" w:space="0" w:color="auto"/>
                    <w:bottom w:val="none" w:sz="0" w:space="0" w:color="auto"/>
                    <w:right w:val="none" w:sz="0" w:space="0" w:color="auto"/>
                  </w:divBdr>
                  <w:divsChild>
                    <w:div w:id="856699113">
                      <w:marLeft w:val="0"/>
                      <w:marRight w:val="0"/>
                      <w:marTop w:val="0"/>
                      <w:marBottom w:val="0"/>
                      <w:divBdr>
                        <w:top w:val="single" w:sz="6" w:space="31" w:color="BBE0ED"/>
                        <w:left w:val="single" w:sz="6" w:space="0" w:color="BBE0ED"/>
                        <w:bottom w:val="single" w:sz="6" w:space="0" w:color="BBE0ED"/>
                        <w:right w:val="single" w:sz="6" w:space="0" w:color="BBE0ED"/>
                      </w:divBdr>
                      <w:divsChild>
                        <w:div w:id="614020825">
                          <w:marLeft w:val="0"/>
                          <w:marRight w:val="0"/>
                          <w:marTop w:val="0"/>
                          <w:marBottom w:val="0"/>
                          <w:divBdr>
                            <w:top w:val="none" w:sz="0" w:space="0" w:color="auto"/>
                            <w:left w:val="none" w:sz="0" w:space="0" w:color="auto"/>
                            <w:bottom w:val="none" w:sz="0" w:space="0" w:color="auto"/>
                            <w:right w:val="none" w:sz="0" w:space="0" w:color="auto"/>
                          </w:divBdr>
                          <w:divsChild>
                            <w:div w:id="1835951719">
                              <w:marLeft w:val="0"/>
                              <w:marRight w:val="0"/>
                              <w:marTop w:val="0"/>
                              <w:marBottom w:val="0"/>
                              <w:divBdr>
                                <w:top w:val="none" w:sz="0" w:space="0" w:color="auto"/>
                                <w:left w:val="none" w:sz="0" w:space="0" w:color="auto"/>
                                <w:bottom w:val="none" w:sz="0" w:space="0" w:color="auto"/>
                                <w:right w:val="none" w:sz="0" w:space="0" w:color="auto"/>
                              </w:divBdr>
                              <w:divsChild>
                                <w:div w:id="213322919">
                                  <w:marLeft w:val="0"/>
                                  <w:marRight w:val="0"/>
                                  <w:marTop w:val="0"/>
                                  <w:marBottom w:val="0"/>
                                  <w:divBdr>
                                    <w:top w:val="none" w:sz="0" w:space="0" w:color="auto"/>
                                    <w:left w:val="none" w:sz="0" w:space="0" w:color="auto"/>
                                    <w:bottom w:val="none" w:sz="0" w:space="0" w:color="auto"/>
                                    <w:right w:val="none" w:sz="0" w:space="0" w:color="auto"/>
                                  </w:divBdr>
                                  <w:divsChild>
                                    <w:div w:id="180488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887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548</Words>
  <Characters>3124</Characters>
  <Application>Microsoft Office Word</Application>
  <DocSecurity>0</DocSecurity>
  <Lines>26</Lines>
  <Paragraphs>7</Paragraphs>
  <ScaleCrop>false</ScaleCrop>
  <Company>微软中国</Company>
  <LinksUpToDate>false</LinksUpToDate>
  <CharactersWithSpaces>3665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24</cp:revision>
  <dcterms:created xsi:type="dcterms:W3CDTF">2016-12-19T09:17:00Z</dcterms:created>
  <dcterms:modified xsi:type="dcterms:W3CDTF">2017-03-07T02:31:00Z</dcterms:modified>
</cp:coreProperties>
</file>